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3" w:type="dxa"/>
        <w:tblInd w:w="-252" w:type="dxa"/>
        <w:tblLook w:val="01E0" w:firstRow="1" w:lastRow="1" w:firstColumn="1" w:lastColumn="1" w:noHBand="0" w:noVBand="0"/>
      </w:tblPr>
      <w:tblGrid>
        <w:gridCol w:w="4320"/>
        <w:gridCol w:w="5523"/>
      </w:tblGrid>
      <w:tr w:rsidR="00E10B1B" w:rsidRPr="00EF3073" w:rsidTr="00EE6058">
        <w:trPr>
          <w:trHeight w:val="1442"/>
        </w:trPr>
        <w:tc>
          <w:tcPr>
            <w:tcW w:w="4320" w:type="dxa"/>
          </w:tcPr>
          <w:p w:rsidR="00E10B1B" w:rsidRPr="00EF3073" w:rsidRDefault="00E10B1B" w:rsidP="00EE6058">
            <w:pPr>
              <w:spacing w:before="0" w:after="0" w:line="240" w:lineRule="auto"/>
              <w:jc w:val="center"/>
              <w:rPr>
                <w:b/>
                <w:sz w:val="28"/>
                <w:szCs w:val="28"/>
              </w:rPr>
            </w:pPr>
            <w:r w:rsidRPr="00EF3073">
              <w:rPr>
                <w:sz w:val="28"/>
                <w:szCs w:val="28"/>
              </w:rPr>
              <w:t xml:space="preserve">ĐẢNG BỘ TỈNH QUẢNG </w:t>
            </w:r>
            <w:smartTag w:uri="urn:schemas-microsoft-com:office:smarttags" w:element="place">
              <w:smartTag w:uri="urn:schemas-microsoft-com:office:smarttags" w:element="country-region">
                <w:r w:rsidRPr="00EF3073">
                  <w:rPr>
                    <w:sz w:val="28"/>
                    <w:szCs w:val="28"/>
                  </w:rPr>
                  <w:t>NAM</w:t>
                </w:r>
              </w:smartTag>
            </w:smartTag>
            <w:r>
              <w:rPr>
                <w:b/>
                <w:sz w:val="28"/>
                <w:szCs w:val="28"/>
              </w:rPr>
              <w:t xml:space="preserve">   </w:t>
            </w:r>
            <w:r w:rsidRPr="00EF3073">
              <w:rPr>
                <w:b/>
                <w:sz w:val="28"/>
                <w:szCs w:val="28"/>
              </w:rPr>
              <w:t>THÀNH ỦY TAM KỲ</w:t>
            </w:r>
          </w:p>
          <w:p w:rsidR="00E10B1B" w:rsidRPr="00EF3073" w:rsidRDefault="00E10B1B" w:rsidP="00585F5D">
            <w:pPr>
              <w:spacing w:before="0" w:after="0" w:line="240" w:lineRule="auto"/>
              <w:jc w:val="center"/>
              <w:rPr>
                <w:sz w:val="28"/>
                <w:szCs w:val="28"/>
              </w:rPr>
            </w:pPr>
            <w:r w:rsidRPr="00EF3073">
              <w:rPr>
                <w:sz w:val="28"/>
                <w:szCs w:val="28"/>
              </w:rPr>
              <w:t>*</w:t>
            </w:r>
          </w:p>
          <w:p w:rsidR="00E10B1B" w:rsidRDefault="00E10B1B" w:rsidP="00EE6058">
            <w:pPr>
              <w:spacing w:before="0" w:after="0" w:line="240" w:lineRule="auto"/>
              <w:jc w:val="center"/>
              <w:rPr>
                <w:sz w:val="28"/>
                <w:szCs w:val="28"/>
              </w:rPr>
            </w:pPr>
            <w:r w:rsidRPr="00F259E7">
              <w:rPr>
                <w:sz w:val="28"/>
                <w:szCs w:val="28"/>
              </w:rPr>
              <w:t xml:space="preserve">Số </w:t>
            </w:r>
            <w:r>
              <w:rPr>
                <w:sz w:val="28"/>
                <w:szCs w:val="28"/>
              </w:rPr>
              <w:t xml:space="preserve">          </w:t>
            </w:r>
            <w:r w:rsidRPr="00F259E7">
              <w:rPr>
                <w:sz w:val="28"/>
                <w:szCs w:val="28"/>
              </w:rPr>
              <w:t>-BC/TU</w:t>
            </w:r>
          </w:p>
          <w:p w:rsidR="00E10B1B" w:rsidRPr="007759BD" w:rsidRDefault="00E10B1B" w:rsidP="00F52BEA">
            <w:pPr>
              <w:spacing w:before="0" w:after="0" w:line="240" w:lineRule="auto"/>
              <w:jc w:val="center"/>
              <w:rPr>
                <w:i/>
                <w:sz w:val="28"/>
                <w:szCs w:val="28"/>
              </w:rPr>
            </w:pPr>
          </w:p>
        </w:tc>
        <w:tc>
          <w:tcPr>
            <w:tcW w:w="5523" w:type="dxa"/>
          </w:tcPr>
          <w:p w:rsidR="00E10B1B" w:rsidRPr="00EF3073" w:rsidRDefault="007E03A5" w:rsidP="00EE6058">
            <w:pPr>
              <w:spacing w:before="0" w:after="0" w:line="240" w:lineRule="auto"/>
              <w:jc w:val="center"/>
              <w:rPr>
                <w:b/>
                <w:sz w:val="30"/>
                <w:szCs w:val="30"/>
                <w:u w:val="single"/>
              </w:rPr>
            </w:pPr>
            <w:r w:rsidRPr="007E03A5">
              <w:rPr>
                <w:b/>
                <w:sz w:val="30"/>
                <w:szCs w:val="30"/>
              </w:rPr>
              <w:t xml:space="preserve">      </w:t>
            </w:r>
            <w:r w:rsidR="00E10B1B" w:rsidRPr="00EF3073">
              <w:rPr>
                <w:b/>
                <w:sz w:val="30"/>
                <w:szCs w:val="30"/>
                <w:u w:val="single"/>
              </w:rPr>
              <w:t>ĐẢNG CỘNG SẢN VIỆT NAM</w:t>
            </w:r>
          </w:p>
          <w:p w:rsidR="00E10B1B" w:rsidRPr="00EF3073" w:rsidRDefault="00E10B1B" w:rsidP="00EE6058">
            <w:pPr>
              <w:spacing w:before="0" w:after="0" w:line="240" w:lineRule="auto"/>
              <w:jc w:val="center"/>
              <w:rPr>
                <w:i/>
                <w:sz w:val="28"/>
                <w:szCs w:val="28"/>
              </w:rPr>
            </w:pPr>
          </w:p>
          <w:p w:rsidR="00E10B1B" w:rsidRPr="00EF3073" w:rsidRDefault="00E10B1B" w:rsidP="00EE6058">
            <w:pPr>
              <w:spacing w:before="0" w:after="0" w:line="240" w:lineRule="auto"/>
              <w:jc w:val="center"/>
              <w:rPr>
                <w:i/>
                <w:sz w:val="28"/>
                <w:szCs w:val="28"/>
              </w:rPr>
            </w:pPr>
            <w:r w:rsidRPr="00EF3073">
              <w:rPr>
                <w:i/>
                <w:sz w:val="28"/>
                <w:szCs w:val="28"/>
              </w:rPr>
              <w:t xml:space="preserve">         Tam Kỳ, ngày </w:t>
            </w:r>
            <w:r>
              <w:rPr>
                <w:i/>
                <w:sz w:val="28"/>
                <w:szCs w:val="28"/>
              </w:rPr>
              <w:t xml:space="preserve">      </w:t>
            </w:r>
            <w:r w:rsidRPr="00EF3073">
              <w:rPr>
                <w:i/>
                <w:sz w:val="28"/>
                <w:szCs w:val="28"/>
              </w:rPr>
              <w:t xml:space="preserve"> tháng </w:t>
            </w:r>
            <w:r w:rsidR="00F52BEA">
              <w:rPr>
                <w:i/>
                <w:sz w:val="28"/>
                <w:szCs w:val="28"/>
              </w:rPr>
              <w:t>4</w:t>
            </w:r>
            <w:r w:rsidRPr="00EF3073">
              <w:rPr>
                <w:i/>
                <w:sz w:val="28"/>
                <w:szCs w:val="28"/>
              </w:rPr>
              <w:t xml:space="preserve"> năm 20</w:t>
            </w:r>
            <w:r>
              <w:rPr>
                <w:i/>
                <w:sz w:val="28"/>
                <w:szCs w:val="28"/>
              </w:rPr>
              <w:t>20</w:t>
            </w:r>
          </w:p>
          <w:p w:rsidR="00E10B1B" w:rsidRPr="00EF3073" w:rsidRDefault="00E10B1B" w:rsidP="00EE6058">
            <w:pPr>
              <w:jc w:val="center"/>
              <w:rPr>
                <w:sz w:val="28"/>
                <w:szCs w:val="28"/>
              </w:rPr>
            </w:pPr>
          </w:p>
        </w:tc>
      </w:tr>
    </w:tbl>
    <w:p w:rsidR="00E10B1B" w:rsidRPr="003F589F" w:rsidRDefault="00E10B1B" w:rsidP="00E10B1B">
      <w:pPr>
        <w:pStyle w:val="Heading8"/>
        <w:rPr>
          <w:sz w:val="14"/>
          <w:szCs w:val="40"/>
        </w:rPr>
      </w:pPr>
    </w:p>
    <w:p w:rsidR="00E10B1B" w:rsidRPr="00D30AD9" w:rsidRDefault="00E10B1B" w:rsidP="00E10B1B">
      <w:pPr>
        <w:spacing w:before="0" w:after="0" w:line="240" w:lineRule="auto"/>
        <w:jc w:val="center"/>
        <w:rPr>
          <w:b/>
          <w:sz w:val="32"/>
          <w:szCs w:val="32"/>
        </w:rPr>
      </w:pPr>
      <w:r w:rsidRPr="00D30AD9">
        <w:rPr>
          <w:b/>
          <w:sz w:val="32"/>
          <w:szCs w:val="32"/>
        </w:rPr>
        <w:t>BÁO CÁO CHÍNH TRỊ</w:t>
      </w:r>
    </w:p>
    <w:p w:rsidR="00F52BEA" w:rsidRDefault="00E10B1B" w:rsidP="00E10B1B">
      <w:pPr>
        <w:spacing w:before="0" w:after="0" w:line="240" w:lineRule="auto"/>
        <w:jc w:val="center"/>
        <w:rPr>
          <w:b/>
          <w:color w:val="000000"/>
          <w:sz w:val="28"/>
          <w:szCs w:val="28"/>
        </w:rPr>
      </w:pPr>
      <w:r w:rsidRPr="00D30AD9">
        <w:rPr>
          <w:b/>
          <w:color w:val="000000"/>
          <w:sz w:val="28"/>
          <w:szCs w:val="28"/>
        </w:rPr>
        <w:t xml:space="preserve">CỦA BAN CHẤP HÀNH ĐẢNG BỘ THÀNH PHỐ KHÓA XX, </w:t>
      </w:r>
    </w:p>
    <w:p w:rsidR="00F52BEA" w:rsidRDefault="00E10B1B" w:rsidP="00E10B1B">
      <w:pPr>
        <w:spacing w:before="0" w:after="0" w:line="240" w:lineRule="auto"/>
        <w:jc w:val="center"/>
        <w:rPr>
          <w:b/>
          <w:color w:val="000000"/>
          <w:sz w:val="28"/>
          <w:szCs w:val="28"/>
        </w:rPr>
      </w:pPr>
      <w:r w:rsidRPr="00D30AD9">
        <w:rPr>
          <w:b/>
          <w:color w:val="000000"/>
          <w:sz w:val="28"/>
          <w:szCs w:val="28"/>
        </w:rPr>
        <w:t xml:space="preserve">NHIỆM KỲ 2015-2020 TRÌNH ĐẠI HỘI ĐẠI BIỂU ĐẢNG BỘ </w:t>
      </w:r>
    </w:p>
    <w:p w:rsidR="00E10B1B" w:rsidRPr="00D30AD9" w:rsidRDefault="00E10B1B" w:rsidP="00E10B1B">
      <w:pPr>
        <w:spacing w:before="0" w:after="0" w:line="240" w:lineRule="auto"/>
        <w:jc w:val="center"/>
        <w:rPr>
          <w:b/>
          <w:color w:val="000000"/>
          <w:sz w:val="28"/>
          <w:szCs w:val="28"/>
        </w:rPr>
      </w:pPr>
      <w:r w:rsidRPr="00D30AD9">
        <w:rPr>
          <w:b/>
          <w:color w:val="000000"/>
          <w:sz w:val="28"/>
          <w:szCs w:val="28"/>
        </w:rPr>
        <w:t>THÀNH PHỐ LẦN THỨ XXI, NHIỆM KỲ 2020 - 2025</w:t>
      </w:r>
    </w:p>
    <w:p w:rsidR="00E10B1B" w:rsidRPr="00BF3CF8" w:rsidRDefault="00E10B1B" w:rsidP="00E10B1B">
      <w:pPr>
        <w:jc w:val="center"/>
        <w:rPr>
          <w:i/>
          <w:color w:val="000000"/>
          <w:sz w:val="28"/>
          <w:szCs w:val="28"/>
        </w:rPr>
      </w:pPr>
      <w:r w:rsidRPr="00BF3CF8">
        <w:rPr>
          <w:color w:val="000000"/>
          <w:sz w:val="28"/>
          <w:szCs w:val="28"/>
        </w:rPr>
        <w:t>--------------</w:t>
      </w:r>
    </w:p>
    <w:p w:rsidR="00BF3CF8" w:rsidRPr="00BF3CF8" w:rsidRDefault="00BF3CF8" w:rsidP="00CC3B8C">
      <w:pPr>
        <w:spacing w:before="120" w:after="0" w:line="240" w:lineRule="auto"/>
        <w:ind w:firstLine="567"/>
        <w:rPr>
          <w:b/>
          <w:sz w:val="12"/>
          <w:szCs w:val="28"/>
          <w:u w:val="single"/>
        </w:rPr>
      </w:pPr>
    </w:p>
    <w:p w:rsidR="00E10B1B" w:rsidRPr="00D30AD9" w:rsidRDefault="00E10B1B" w:rsidP="00CC3B8C">
      <w:pPr>
        <w:spacing w:before="120" w:after="0" w:line="240" w:lineRule="auto"/>
        <w:ind w:firstLine="567"/>
        <w:rPr>
          <w:b/>
          <w:i/>
          <w:sz w:val="28"/>
          <w:szCs w:val="28"/>
        </w:rPr>
      </w:pPr>
      <w:r w:rsidRPr="00D30AD9">
        <w:rPr>
          <w:b/>
          <w:sz w:val="28"/>
          <w:szCs w:val="28"/>
          <w:u w:val="single"/>
        </w:rPr>
        <w:t>Phương châm Đại hội</w:t>
      </w:r>
      <w:r w:rsidRPr="00D30AD9">
        <w:rPr>
          <w:b/>
          <w:sz w:val="28"/>
          <w:szCs w:val="28"/>
        </w:rPr>
        <w:t>:</w:t>
      </w:r>
      <w:r w:rsidRPr="00D30AD9">
        <w:rPr>
          <w:b/>
          <w:sz w:val="28"/>
          <w:szCs w:val="28"/>
        </w:rPr>
        <w:tab/>
      </w:r>
      <w:r w:rsidRPr="00D30AD9">
        <w:rPr>
          <w:b/>
          <w:i/>
          <w:sz w:val="28"/>
          <w:szCs w:val="28"/>
        </w:rPr>
        <w:t xml:space="preserve">“Dân chủ </w:t>
      </w:r>
      <w:r>
        <w:rPr>
          <w:b/>
          <w:i/>
          <w:sz w:val="28"/>
          <w:szCs w:val="28"/>
        </w:rPr>
        <w:t>- K</w:t>
      </w:r>
      <w:r w:rsidRPr="00D30AD9">
        <w:rPr>
          <w:b/>
          <w:i/>
          <w:sz w:val="28"/>
          <w:szCs w:val="28"/>
        </w:rPr>
        <w:t xml:space="preserve">ỷ cương - Đoàn kết </w:t>
      </w:r>
      <w:r>
        <w:rPr>
          <w:b/>
          <w:i/>
          <w:sz w:val="28"/>
          <w:szCs w:val="28"/>
        </w:rPr>
        <w:t>-</w:t>
      </w:r>
      <w:r w:rsidRPr="00D30AD9">
        <w:rPr>
          <w:b/>
          <w:i/>
          <w:sz w:val="28"/>
          <w:szCs w:val="28"/>
        </w:rPr>
        <w:t xml:space="preserve"> </w:t>
      </w:r>
      <w:r>
        <w:rPr>
          <w:b/>
          <w:i/>
          <w:sz w:val="28"/>
          <w:szCs w:val="28"/>
        </w:rPr>
        <w:t>P</w:t>
      </w:r>
      <w:r w:rsidRPr="00D30AD9">
        <w:rPr>
          <w:b/>
          <w:i/>
          <w:sz w:val="28"/>
          <w:szCs w:val="28"/>
        </w:rPr>
        <w:t>hát triển”</w:t>
      </w:r>
    </w:p>
    <w:p w:rsidR="00E10B1B" w:rsidRPr="001378DA" w:rsidRDefault="00E10B1B" w:rsidP="00CC3B8C">
      <w:pPr>
        <w:spacing w:before="120" w:after="0" w:line="240" w:lineRule="auto"/>
        <w:ind w:firstLine="567"/>
        <w:jc w:val="both"/>
        <w:rPr>
          <w:b/>
          <w:sz w:val="28"/>
          <w:szCs w:val="28"/>
        </w:rPr>
      </w:pPr>
      <w:r w:rsidRPr="00D30AD9">
        <w:rPr>
          <w:b/>
          <w:sz w:val="28"/>
          <w:szCs w:val="28"/>
          <w:u w:val="single"/>
        </w:rPr>
        <w:t>Chủ đề Đại hội</w:t>
      </w:r>
      <w:r>
        <w:rPr>
          <w:b/>
          <w:sz w:val="28"/>
          <w:szCs w:val="28"/>
        </w:rPr>
        <w:t xml:space="preserve">: </w:t>
      </w:r>
      <w:r w:rsidRPr="00D30AD9">
        <w:rPr>
          <w:b/>
          <w:i/>
          <w:color w:val="000000"/>
          <w:sz w:val="28"/>
          <w:szCs w:val="28"/>
        </w:rPr>
        <w:t>Phát huy truyền thống anh hùng</w:t>
      </w:r>
      <w:r>
        <w:rPr>
          <w:b/>
          <w:i/>
          <w:color w:val="000000"/>
          <w:sz w:val="28"/>
          <w:szCs w:val="28"/>
        </w:rPr>
        <w:t xml:space="preserve"> cách mạng</w:t>
      </w:r>
      <w:r w:rsidRPr="00D30AD9">
        <w:rPr>
          <w:b/>
          <w:i/>
          <w:color w:val="000000"/>
          <w:sz w:val="28"/>
          <w:szCs w:val="28"/>
        </w:rPr>
        <w:t xml:space="preserve">, sức mạnh đại đoàn kết toàn dân; </w:t>
      </w:r>
      <w:r>
        <w:rPr>
          <w:b/>
          <w:i/>
          <w:color w:val="000000"/>
          <w:sz w:val="28"/>
          <w:szCs w:val="28"/>
        </w:rPr>
        <w:t>t</w:t>
      </w:r>
      <w:r w:rsidRPr="00D30AD9">
        <w:rPr>
          <w:b/>
          <w:i/>
          <w:color w:val="000000"/>
          <w:sz w:val="28"/>
          <w:szCs w:val="28"/>
        </w:rPr>
        <w:t xml:space="preserve">iếp tục </w:t>
      </w:r>
      <w:r>
        <w:rPr>
          <w:b/>
          <w:i/>
          <w:color w:val="000000"/>
          <w:sz w:val="28"/>
          <w:szCs w:val="28"/>
        </w:rPr>
        <w:t>nâng cao năng lực lãnh đạo, sức chiến đấu của Đảng bộ,</w:t>
      </w:r>
      <w:r w:rsidRPr="00D30AD9">
        <w:rPr>
          <w:b/>
          <w:i/>
          <w:color w:val="000000"/>
          <w:sz w:val="28"/>
          <w:szCs w:val="28"/>
        </w:rPr>
        <w:t xml:space="preserve"> </w:t>
      </w:r>
      <w:r w:rsidRPr="00D30AD9">
        <w:rPr>
          <w:b/>
          <w:i/>
          <w:sz w:val="28"/>
          <w:szCs w:val="28"/>
        </w:rPr>
        <w:t>xây dựng hệ thống chính trị vững mạnh toàn diện</w:t>
      </w:r>
      <w:r w:rsidRPr="00D30AD9">
        <w:rPr>
          <w:b/>
          <w:i/>
          <w:color w:val="000000"/>
          <w:sz w:val="28"/>
          <w:szCs w:val="28"/>
        </w:rPr>
        <w:t xml:space="preserve">; huy động và sử dụng có hiệu quả </w:t>
      </w:r>
      <w:r>
        <w:rPr>
          <w:b/>
          <w:i/>
          <w:color w:val="000000"/>
          <w:sz w:val="28"/>
          <w:szCs w:val="28"/>
        </w:rPr>
        <w:t>các</w:t>
      </w:r>
      <w:r w:rsidRPr="00D30AD9">
        <w:rPr>
          <w:b/>
          <w:i/>
          <w:color w:val="000000"/>
          <w:sz w:val="28"/>
          <w:szCs w:val="28"/>
        </w:rPr>
        <w:t xml:space="preserve"> nguồn lực, xây dựng thành phố Tam Kỳ phát triển nhanh, bền vững, phấn đấu </w:t>
      </w:r>
      <w:r w:rsidRPr="00D30AD9">
        <w:rPr>
          <w:b/>
          <w:i/>
          <w:sz w:val="28"/>
          <w:szCs w:val="28"/>
        </w:rPr>
        <w:t>cơ bản đạt tiêu chí đô thị loại 1 vào năm 2025.</w:t>
      </w:r>
    </w:p>
    <w:p w:rsidR="00BF3CF8" w:rsidRPr="00BF3CF8" w:rsidRDefault="007E03A5" w:rsidP="00BF3CF8">
      <w:pPr>
        <w:pStyle w:val="Heading7"/>
        <w:spacing w:before="120"/>
        <w:ind w:firstLine="567"/>
      </w:pPr>
      <w:r>
        <w:softHyphen/>
      </w:r>
    </w:p>
    <w:p w:rsidR="00E10B1B" w:rsidRPr="00D30AD9" w:rsidRDefault="00E10B1B" w:rsidP="00E10B1B">
      <w:pPr>
        <w:pStyle w:val="Heading7"/>
        <w:spacing w:before="80"/>
        <w:ind w:firstLine="567"/>
      </w:pPr>
      <w:r w:rsidRPr="00D30AD9">
        <w:t>PHẦN THỨ NHẤT</w:t>
      </w:r>
    </w:p>
    <w:p w:rsidR="00E10B1B" w:rsidRDefault="00E10B1B" w:rsidP="00E10B1B">
      <w:pPr>
        <w:spacing w:before="0" w:after="0" w:line="240" w:lineRule="auto"/>
        <w:ind w:firstLine="567"/>
        <w:jc w:val="center"/>
        <w:rPr>
          <w:b/>
          <w:color w:val="000000"/>
          <w:sz w:val="28"/>
          <w:szCs w:val="28"/>
        </w:rPr>
      </w:pPr>
      <w:r w:rsidRPr="00D30AD9">
        <w:rPr>
          <w:b/>
          <w:color w:val="000000"/>
          <w:sz w:val="28"/>
          <w:szCs w:val="28"/>
        </w:rPr>
        <w:t>Tình hình thực hiện Nghị quyết Đại hội đại biểu Đảng bộ thành phố lần thứ XX, nhiệm kỳ 201</w:t>
      </w:r>
      <w:r>
        <w:rPr>
          <w:b/>
          <w:color w:val="000000"/>
          <w:sz w:val="28"/>
          <w:szCs w:val="28"/>
        </w:rPr>
        <w:t>5</w:t>
      </w:r>
      <w:r w:rsidRPr="00D30AD9">
        <w:rPr>
          <w:b/>
          <w:color w:val="000000"/>
          <w:sz w:val="28"/>
          <w:szCs w:val="28"/>
        </w:rPr>
        <w:t xml:space="preserve"> </w:t>
      </w:r>
      <w:r w:rsidR="00CC3B8C">
        <w:rPr>
          <w:b/>
          <w:color w:val="000000"/>
          <w:sz w:val="28"/>
          <w:szCs w:val="28"/>
        </w:rPr>
        <w:t>–</w:t>
      </w:r>
      <w:r w:rsidRPr="00D30AD9">
        <w:rPr>
          <w:b/>
          <w:color w:val="000000"/>
          <w:sz w:val="28"/>
          <w:szCs w:val="28"/>
        </w:rPr>
        <w:t xml:space="preserve"> 20</w:t>
      </w:r>
      <w:r>
        <w:rPr>
          <w:b/>
          <w:color w:val="000000"/>
          <w:sz w:val="28"/>
          <w:szCs w:val="28"/>
        </w:rPr>
        <w:t>20</w:t>
      </w:r>
    </w:p>
    <w:p w:rsidR="00CC3B8C" w:rsidRPr="00D30AD9" w:rsidRDefault="00CC3B8C" w:rsidP="00E10B1B">
      <w:pPr>
        <w:spacing w:before="0" w:after="0" w:line="240" w:lineRule="auto"/>
        <w:ind w:firstLine="567"/>
        <w:jc w:val="center"/>
        <w:rPr>
          <w:b/>
          <w:color w:val="000000"/>
          <w:sz w:val="28"/>
          <w:szCs w:val="28"/>
        </w:rPr>
      </w:pPr>
    </w:p>
    <w:p w:rsidR="00E10B1B" w:rsidRPr="00D30AD9" w:rsidRDefault="00E10B1B" w:rsidP="00CC3B8C">
      <w:pPr>
        <w:spacing w:before="120" w:after="0" w:line="240" w:lineRule="auto"/>
        <w:ind w:firstLine="567"/>
        <w:jc w:val="both"/>
        <w:rPr>
          <w:spacing w:val="-1"/>
          <w:sz w:val="28"/>
          <w:szCs w:val="28"/>
          <w:lang w:val="fr-FR"/>
        </w:rPr>
      </w:pPr>
      <w:r w:rsidRPr="00D30AD9">
        <w:rPr>
          <w:spacing w:val="-1"/>
          <w:sz w:val="28"/>
          <w:szCs w:val="28"/>
          <w:lang w:val="fr-FR"/>
        </w:rPr>
        <w:t xml:space="preserve">Thực hiện Nghị quyết Đại hội Đảng bộ Thành phố lần thứ XX, nhiệm kỳ 2015 -2020, tuy gặp nhiều khó khăn và thách thức </w:t>
      </w:r>
      <w:r w:rsidRPr="00D30AD9">
        <w:rPr>
          <w:color w:val="000000"/>
          <w:sz w:val="28"/>
          <w:szCs w:val="28"/>
        </w:rPr>
        <w:t xml:space="preserve">do tác động chung của nền kinh tế đất nước; </w:t>
      </w:r>
      <w:r w:rsidRPr="00D30AD9">
        <w:rPr>
          <w:sz w:val="28"/>
          <w:szCs w:val="28"/>
          <w:lang w:val="nl-NL"/>
        </w:rPr>
        <w:t>thu hút và huy động các nguồn lực đầu tư phát triển Thành phố</w:t>
      </w:r>
      <w:r>
        <w:rPr>
          <w:sz w:val="28"/>
          <w:szCs w:val="28"/>
          <w:lang w:val="nl-NL"/>
        </w:rPr>
        <w:t xml:space="preserve"> còn nhiều hạn chế</w:t>
      </w:r>
      <w:r w:rsidRPr="00D30AD9">
        <w:rPr>
          <w:spacing w:val="-1"/>
          <w:sz w:val="28"/>
          <w:szCs w:val="28"/>
          <w:lang w:val="fr-FR"/>
        </w:rPr>
        <w:t>,...</w:t>
      </w:r>
      <w:r>
        <w:rPr>
          <w:spacing w:val="-1"/>
          <w:sz w:val="28"/>
          <w:szCs w:val="28"/>
          <w:lang w:val="fr-FR"/>
        </w:rPr>
        <w:t xml:space="preserve"> </w:t>
      </w:r>
      <w:r w:rsidRPr="00D30AD9">
        <w:rPr>
          <w:spacing w:val="-1"/>
          <w:sz w:val="28"/>
          <w:szCs w:val="28"/>
          <w:lang w:val="fr-FR"/>
        </w:rPr>
        <w:t xml:space="preserve">nhưng được sự quan tâm lãnh đạo, chỉ đạo kịp thời của Tỉnh uỷ, </w:t>
      </w:r>
      <w:r>
        <w:rPr>
          <w:spacing w:val="-1"/>
          <w:sz w:val="28"/>
          <w:szCs w:val="28"/>
          <w:lang w:val="fr-FR"/>
        </w:rPr>
        <w:t>Ủy ban nhân dân (</w:t>
      </w:r>
      <w:r w:rsidRPr="00D30AD9">
        <w:rPr>
          <w:spacing w:val="-1"/>
          <w:sz w:val="28"/>
          <w:szCs w:val="28"/>
          <w:lang w:val="fr-FR"/>
        </w:rPr>
        <w:t>UBND</w:t>
      </w:r>
      <w:r>
        <w:rPr>
          <w:spacing w:val="-1"/>
          <w:sz w:val="28"/>
          <w:szCs w:val="28"/>
          <w:lang w:val="fr-FR"/>
        </w:rPr>
        <w:t>)</w:t>
      </w:r>
      <w:r w:rsidRPr="00D30AD9">
        <w:rPr>
          <w:spacing w:val="-1"/>
          <w:sz w:val="28"/>
          <w:szCs w:val="28"/>
          <w:lang w:val="fr-FR"/>
        </w:rPr>
        <w:t xml:space="preserve"> tỉnh Quảng Nam, sự phối hợp, hỗ trợ của các </w:t>
      </w:r>
      <w:r>
        <w:rPr>
          <w:spacing w:val="-1"/>
          <w:sz w:val="28"/>
          <w:szCs w:val="28"/>
          <w:lang w:val="fr-FR"/>
        </w:rPr>
        <w:t>S</w:t>
      </w:r>
      <w:r w:rsidRPr="00D30AD9">
        <w:rPr>
          <w:spacing w:val="-1"/>
          <w:sz w:val="28"/>
          <w:szCs w:val="28"/>
          <w:lang w:val="fr-FR"/>
        </w:rPr>
        <w:t xml:space="preserve">ở, </w:t>
      </w:r>
      <w:r>
        <w:rPr>
          <w:spacing w:val="-1"/>
          <w:sz w:val="28"/>
          <w:szCs w:val="28"/>
          <w:lang w:val="fr-FR"/>
        </w:rPr>
        <w:t>B</w:t>
      </w:r>
      <w:r w:rsidRPr="00D30AD9">
        <w:rPr>
          <w:spacing w:val="-1"/>
          <w:sz w:val="28"/>
          <w:szCs w:val="28"/>
          <w:lang w:val="fr-FR"/>
        </w:rPr>
        <w:t xml:space="preserve">an, ngành của Tỉnh, Đảng bộ và </w:t>
      </w:r>
      <w:r>
        <w:rPr>
          <w:spacing w:val="-1"/>
          <w:sz w:val="28"/>
          <w:szCs w:val="28"/>
          <w:lang w:val="fr-FR"/>
        </w:rPr>
        <w:t>n</w:t>
      </w:r>
      <w:r w:rsidRPr="00D30AD9">
        <w:rPr>
          <w:spacing w:val="-1"/>
          <w:sz w:val="28"/>
          <w:szCs w:val="28"/>
          <w:lang w:val="fr-FR"/>
        </w:rPr>
        <w:t>hân dân thành phố Tam Kỳ đã nỗ lực phấn đấu vượt qua khó khăn, thách thức</w:t>
      </w:r>
      <w:r>
        <w:rPr>
          <w:spacing w:val="-1"/>
          <w:sz w:val="28"/>
          <w:szCs w:val="28"/>
          <w:lang w:val="fr-FR"/>
        </w:rPr>
        <w:t>, lãnh đạo thực hiện</w:t>
      </w:r>
      <w:r w:rsidRPr="00D30AD9">
        <w:rPr>
          <w:spacing w:val="-1"/>
          <w:sz w:val="28"/>
          <w:szCs w:val="28"/>
          <w:lang w:val="fr-FR"/>
        </w:rPr>
        <w:t xml:space="preserve"> đạt được nhiều kết quả quan trọng. </w:t>
      </w:r>
    </w:p>
    <w:p w:rsidR="00E10B1B" w:rsidRPr="00D30AD9" w:rsidRDefault="00E10B1B" w:rsidP="00BF3CF8">
      <w:pPr>
        <w:spacing w:before="240" w:after="0" w:line="240" w:lineRule="auto"/>
        <w:jc w:val="both"/>
        <w:rPr>
          <w:b/>
          <w:color w:val="000000"/>
          <w:sz w:val="28"/>
          <w:szCs w:val="28"/>
          <w:lang w:val="fr-FR"/>
        </w:rPr>
      </w:pPr>
      <w:r w:rsidRPr="00D30AD9">
        <w:rPr>
          <w:b/>
          <w:color w:val="000000"/>
          <w:sz w:val="28"/>
          <w:szCs w:val="28"/>
          <w:lang w:val="fr-FR"/>
        </w:rPr>
        <w:t xml:space="preserve">I. </w:t>
      </w:r>
      <w:r w:rsidR="007C2E25" w:rsidRPr="00D30AD9">
        <w:rPr>
          <w:b/>
          <w:color w:val="000000"/>
          <w:sz w:val="28"/>
          <w:szCs w:val="28"/>
          <w:lang w:val="fr-FR"/>
        </w:rPr>
        <w:t>NHỮNG KẾT QUẢ</w:t>
      </w:r>
      <w:r w:rsidR="007C2E25">
        <w:rPr>
          <w:b/>
          <w:color w:val="000000"/>
          <w:sz w:val="28"/>
          <w:szCs w:val="28"/>
          <w:lang w:val="fr-FR"/>
        </w:rPr>
        <w:t xml:space="preserve"> Đ</w:t>
      </w:r>
      <w:r w:rsidR="007C2E25" w:rsidRPr="00D30AD9">
        <w:rPr>
          <w:b/>
          <w:color w:val="000000"/>
          <w:sz w:val="28"/>
          <w:szCs w:val="28"/>
          <w:lang w:val="fr-FR"/>
        </w:rPr>
        <w:t xml:space="preserve">ẠT </w:t>
      </w:r>
      <w:r w:rsidR="007C2E25">
        <w:rPr>
          <w:b/>
          <w:color w:val="000000"/>
          <w:sz w:val="28"/>
          <w:szCs w:val="28"/>
          <w:lang w:val="fr-FR"/>
        </w:rPr>
        <w:t>Đ</w:t>
      </w:r>
      <w:r w:rsidR="007C2E25" w:rsidRPr="00D30AD9">
        <w:rPr>
          <w:b/>
          <w:color w:val="000000"/>
          <w:sz w:val="28"/>
          <w:szCs w:val="28"/>
          <w:lang w:val="fr-FR"/>
        </w:rPr>
        <w:t>ƯỢC</w:t>
      </w:r>
    </w:p>
    <w:p w:rsidR="00E10B1B" w:rsidRPr="00D30AD9" w:rsidRDefault="00E10B1B" w:rsidP="00BF3CF8">
      <w:pPr>
        <w:shd w:val="clear" w:color="auto" w:fill="FFFFFF"/>
        <w:spacing w:before="0" w:after="0" w:line="240" w:lineRule="auto"/>
        <w:ind w:firstLine="567"/>
        <w:jc w:val="both"/>
        <w:textAlignment w:val="top"/>
        <w:rPr>
          <w:b/>
          <w:bCs/>
          <w:sz w:val="28"/>
          <w:szCs w:val="28"/>
        </w:rPr>
      </w:pPr>
      <w:r w:rsidRPr="00D30AD9">
        <w:rPr>
          <w:b/>
          <w:bCs/>
          <w:sz w:val="28"/>
          <w:szCs w:val="28"/>
        </w:rPr>
        <w:t>1</w:t>
      </w:r>
      <w:r w:rsidR="00176341">
        <w:rPr>
          <w:b/>
          <w:bCs/>
          <w:sz w:val="28"/>
          <w:szCs w:val="28"/>
        </w:rPr>
        <w:t>.</w:t>
      </w:r>
      <w:r w:rsidRPr="00D30AD9">
        <w:rPr>
          <w:b/>
          <w:bCs/>
          <w:sz w:val="28"/>
          <w:szCs w:val="28"/>
        </w:rPr>
        <w:t xml:space="preserve"> Kinh tế tiếp tục duy trì tốc độ tăng trưởng khá, chuyển dịch theo đúng định  hướng Thương mại, dịch vụ - </w:t>
      </w:r>
      <w:r w:rsidR="007C2E25">
        <w:rPr>
          <w:b/>
          <w:bCs/>
          <w:sz w:val="28"/>
          <w:szCs w:val="28"/>
        </w:rPr>
        <w:t>C</w:t>
      </w:r>
      <w:r w:rsidRPr="00D30AD9">
        <w:rPr>
          <w:b/>
          <w:bCs/>
          <w:sz w:val="28"/>
          <w:szCs w:val="28"/>
        </w:rPr>
        <w:t>ông nghiệp</w:t>
      </w:r>
    </w:p>
    <w:p w:rsidR="00E10B1B" w:rsidRPr="00D30AD9" w:rsidRDefault="00E10B1B" w:rsidP="00BF3CF8">
      <w:pPr>
        <w:shd w:val="clear" w:color="auto" w:fill="FFFFFF"/>
        <w:spacing w:before="0" w:after="0" w:line="240" w:lineRule="auto"/>
        <w:ind w:firstLine="567"/>
        <w:jc w:val="both"/>
        <w:textAlignment w:val="top"/>
        <w:rPr>
          <w:b/>
          <w:sz w:val="28"/>
          <w:szCs w:val="28"/>
        </w:rPr>
      </w:pPr>
      <w:r w:rsidRPr="00D30AD9">
        <w:rPr>
          <w:i/>
          <w:sz w:val="28"/>
          <w:szCs w:val="28"/>
        </w:rPr>
        <w:t>Cơ cấu kinh tế chuyển dịch đúng định hướng</w:t>
      </w:r>
      <w:r w:rsidRPr="00D30AD9">
        <w:rPr>
          <w:sz w:val="28"/>
          <w:szCs w:val="28"/>
        </w:rPr>
        <w:t>; đến năm 20</w:t>
      </w:r>
      <w:r w:rsidRPr="00D30AD9">
        <w:rPr>
          <w:sz w:val="28"/>
          <w:szCs w:val="28"/>
          <w:lang w:val="vi-VN"/>
        </w:rPr>
        <w:t>20</w:t>
      </w:r>
      <w:r w:rsidRPr="00D30AD9">
        <w:rPr>
          <w:sz w:val="28"/>
          <w:szCs w:val="28"/>
        </w:rPr>
        <w:t xml:space="preserve">, tổng giá trị </w:t>
      </w:r>
      <w:r w:rsidRPr="00D30AD9">
        <w:rPr>
          <w:sz w:val="28"/>
          <w:szCs w:val="28"/>
          <w:lang w:val="vi-VN"/>
        </w:rPr>
        <w:t xml:space="preserve">ước </w:t>
      </w:r>
      <w:r w:rsidRPr="00D30AD9">
        <w:rPr>
          <w:sz w:val="28"/>
          <w:szCs w:val="28"/>
        </w:rPr>
        <w:t xml:space="preserve">đạt </w:t>
      </w:r>
      <w:r w:rsidR="000104AB">
        <w:rPr>
          <w:sz w:val="28"/>
          <w:szCs w:val="28"/>
        </w:rPr>
        <w:t>28.572</w:t>
      </w:r>
      <w:r w:rsidRPr="00D30AD9">
        <w:rPr>
          <w:sz w:val="28"/>
          <w:szCs w:val="28"/>
        </w:rPr>
        <w:t xml:space="preserve"> tỷ đồng, tăng bình quân </w:t>
      </w:r>
      <w:r w:rsidR="000104AB">
        <w:rPr>
          <w:sz w:val="28"/>
          <w:szCs w:val="28"/>
        </w:rPr>
        <w:t>16,26</w:t>
      </w:r>
      <w:r w:rsidRPr="00D30AD9">
        <w:rPr>
          <w:sz w:val="28"/>
          <w:szCs w:val="28"/>
        </w:rPr>
        <w:t>%</w:t>
      </w:r>
      <w:r w:rsidRPr="00D30AD9">
        <w:rPr>
          <w:sz w:val="28"/>
          <w:szCs w:val="28"/>
          <w:lang w:val="vi-VN"/>
        </w:rPr>
        <w:t>/năm</w:t>
      </w:r>
      <w:r w:rsidRPr="00D30AD9">
        <w:rPr>
          <w:sz w:val="28"/>
          <w:szCs w:val="28"/>
        </w:rPr>
        <w:t>, tăng 2,</w:t>
      </w:r>
      <w:r w:rsidR="000104AB">
        <w:rPr>
          <w:sz w:val="28"/>
          <w:szCs w:val="28"/>
        </w:rPr>
        <w:t>04</w:t>
      </w:r>
      <w:r w:rsidRPr="00D30AD9">
        <w:rPr>
          <w:sz w:val="28"/>
          <w:szCs w:val="28"/>
        </w:rPr>
        <w:t xml:space="preserve"> lần so với năm 2015. Tỷ trọng ngành Thương mại - dịch vụ chiếm 6</w:t>
      </w:r>
      <w:r w:rsidR="000104AB">
        <w:rPr>
          <w:sz w:val="28"/>
          <w:szCs w:val="28"/>
        </w:rPr>
        <w:t>0</w:t>
      </w:r>
      <w:r w:rsidRPr="00D30AD9">
        <w:rPr>
          <w:sz w:val="28"/>
          <w:szCs w:val="28"/>
        </w:rPr>
        <w:t>,</w:t>
      </w:r>
      <w:r w:rsidR="000104AB">
        <w:rPr>
          <w:sz w:val="28"/>
          <w:szCs w:val="28"/>
        </w:rPr>
        <w:t>03</w:t>
      </w:r>
      <w:r w:rsidRPr="00D30AD9">
        <w:rPr>
          <w:sz w:val="28"/>
          <w:szCs w:val="28"/>
        </w:rPr>
        <w:t>%, công nghiệp - xây dựng: 3</w:t>
      </w:r>
      <w:r w:rsidR="000104AB">
        <w:rPr>
          <w:sz w:val="28"/>
          <w:szCs w:val="28"/>
        </w:rPr>
        <w:t>7,74</w:t>
      </w:r>
      <w:r w:rsidRPr="00D30AD9">
        <w:rPr>
          <w:sz w:val="28"/>
          <w:szCs w:val="28"/>
        </w:rPr>
        <w:t>%, nông nghiệ</w:t>
      </w:r>
      <w:r w:rsidR="000104AB">
        <w:rPr>
          <w:sz w:val="28"/>
          <w:szCs w:val="28"/>
        </w:rPr>
        <w:t>p: 2,23</w:t>
      </w:r>
      <w:r w:rsidRPr="00D30AD9">
        <w:rPr>
          <w:sz w:val="28"/>
          <w:szCs w:val="28"/>
        </w:rPr>
        <w:t xml:space="preserve">%. Thu nhập bình </w:t>
      </w:r>
      <w:r w:rsidRPr="00D30AD9">
        <w:rPr>
          <w:bCs/>
          <w:sz w:val="28"/>
          <w:szCs w:val="28"/>
        </w:rPr>
        <w:t>quân</w:t>
      </w:r>
      <w:r w:rsidRPr="00D30AD9">
        <w:rPr>
          <w:sz w:val="28"/>
          <w:szCs w:val="28"/>
        </w:rPr>
        <w:t xml:space="preserve"> đầu người ước đạt </w:t>
      </w:r>
      <w:r w:rsidR="000104AB">
        <w:rPr>
          <w:sz w:val="28"/>
          <w:szCs w:val="28"/>
        </w:rPr>
        <w:t xml:space="preserve">trên </w:t>
      </w:r>
      <w:r w:rsidRPr="00D30AD9">
        <w:rPr>
          <w:sz w:val="28"/>
          <w:szCs w:val="28"/>
        </w:rPr>
        <w:t>6</w:t>
      </w:r>
      <w:r w:rsidR="000104AB">
        <w:rPr>
          <w:sz w:val="28"/>
          <w:szCs w:val="28"/>
        </w:rPr>
        <w:t>0</w:t>
      </w:r>
      <w:r w:rsidRPr="00D30AD9">
        <w:rPr>
          <w:sz w:val="28"/>
          <w:szCs w:val="28"/>
        </w:rPr>
        <w:t xml:space="preserve"> triệu đồng/người/năm</w:t>
      </w:r>
      <w:r>
        <w:rPr>
          <w:sz w:val="28"/>
          <w:szCs w:val="28"/>
        </w:rPr>
        <w:t>,</w:t>
      </w:r>
      <w:r w:rsidRPr="00D30AD9">
        <w:rPr>
          <w:sz w:val="28"/>
          <w:szCs w:val="28"/>
        </w:rPr>
        <w:t xml:space="preserve"> tăng</w:t>
      </w:r>
      <w:r w:rsidR="000104AB">
        <w:rPr>
          <w:sz w:val="28"/>
          <w:szCs w:val="28"/>
        </w:rPr>
        <w:t xml:space="preserve"> 1,9</w:t>
      </w:r>
      <w:r w:rsidRPr="00D30AD9">
        <w:rPr>
          <w:sz w:val="28"/>
          <w:szCs w:val="28"/>
        </w:rPr>
        <w:t xml:space="preserve"> lần so với năm 2015 (31,63 triệu đồng/người). </w:t>
      </w:r>
    </w:p>
    <w:p w:rsidR="00E10B1B" w:rsidRPr="00D30AD9" w:rsidRDefault="00E10B1B" w:rsidP="00CC3B8C">
      <w:pPr>
        <w:shd w:val="clear" w:color="auto" w:fill="FFFFFF"/>
        <w:spacing w:before="120" w:after="0" w:line="240" w:lineRule="auto"/>
        <w:ind w:firstLine="567"/>
        <w:jc w:val="both"/>
        <w:textAlignment w:val="top"/>
        <w:rPr>
          <w:sz w:val="28"/>
          <w:szCs w:val="28"/>
        </w:rPr>
      </w:pPr>
      <w:r>
        <w:rPr>
          <w:i/>
          <w:sz w:val="28"/>
          <w:szCs w:val="28"/>
        </w:rPr>
        <w:t>G</w:t>
      </w:r>
      <w:r w:rsidRPr="00D30AD9">
        <w:rPr>
          <w:i/>
          <w:sz w:val="28"/>
          <w:szCs w:val="28"/>
        </w:rPr>
        <w:t>iá trị thương mại - dịch vụ</w:t>
      </w:r>
      <w:r w:rsidRPr="00D30AD9">
        <w:rPr>
          <w:sz w:val="28"/>
          <w:szCs w:val="28"/>
        </w:rPr>
        <w:t xml:space="preserve"> </w:t>
      </w:r>
      <w:r>
        <w:rPr>
          <w:sz w:val="28"/>
          <w:szCs w:val="28"/>
        </w:rPr>
        <w:t xml:space="preserve">đến năm 2020 </w:t>
      </w:r>
      <w:r w:rsidRPr="00D30AD9">
        <w:rPr>
          <w:sz w:val="28"/>
          <w:szCs w:val="28"/>
        </w:rPr>
        <w:t xml:space="preserve">ước đạt </w:t>
      </w:r>
      <w:r w:rsidR="000104AB">
        <w:rPr>
          <w:sz w:val="28"/>
          <w:szCs w:val="28"/>
        </w:rPr>
        <w:t>17.676</w:t>
      </w:r>
      <w:r w:rsidRPr="00D30AD9">
        <w:rPr>
          <w:sz w:val="28"/>
          <w:szCs w:val="28"/>
        </w:rPr>
        <w:t xml:space="preserve"> tỷ đồng, tăng bình quân </w:t>
      </w:r>
      <w:r w:rsidR="000104AB">
        <w:rPr>
          <w:sz w:val="28"/>
          <w:szCs w:val="28"/>
        </w:rPr>
        <w:t>11,84</w:t>
      </w:r>
      <w:r w:rsidRPr="00D30AD9">
        <w:rPr>
          <w:sz w:val="28"/>
          <w:szCs w:val="28"/>
        </w:rPr>
        <w:t>%/năm (</w:t>
      </w:r>
      <w:r w:rsidR="000D4EF3">
        <w:rPr>
          <w:sz w:val="28"/>
          <w:szCs w:val="28"/>
        </w:rPr>
        <w:t>không đạt 16</w:t>
      </w:r>
      <w:r w:rsidRPr="00D30AD9">
        <w:rPr>
          <w:sz w:val="28"/>
          <w:szCs w:val="28"/>
        </w:rPr>
        <w:t>% nghị quyết</w:t>
      </w:r>
      <w:r w:rsidR="00252F41">
        <w:rPr>
          <w:sz w:val="28"/>
          <w:szCs w:val="28"/>
          <w:vertAlign w:val="superscript"/>
        </w:rPr>
        <w:t>(</w:t>
      </w:r>
      <w:r w:rsidR="00252F41">
        <w:rPr>
          <w:rStyle w:val="FootnoteReference"/>
          <w:sz w:val="28"/>
          <w:szCs w:val="28"/>
        </w:rPr>
        <w:footnoteReference w:id="1"/>
      </w:r>
      <w:r w:rsidR="00252F41">
        <w:rPr>
          <w:sz w:val="28"/>
          <w:szCs w:val="28"/>
          <w:vertAlign w:val="superscript"/>
        </w:rPr>
        <w:t>)</w:t>
      </w:r>
      <w:r w:rsidRPr="00D30AD9">
        <w:rPr>
          <w:sz w:val="28"/>
          <w:szCs w:val="28"/>
        </w:rPr>
        <w:t xml:space="preserve">), tăng </w:t>
      </w:r>
      <w:r w:rsidR="000104AB">
        <w:rPr>
          <w:sz w:val="28"/>
          <w:szCs w:val="28"/>
        </w:rPr>
        <w:t>11,75</w:t>
      </w:r>
      <w:r w:rsidRPr="00D30AD9">
        <w:rPr>
          <w:sz w:val="28"/>
          <w:szCs w:val="28"/>
        </w:rPr>
        <w:t xml:space="preserve"> lần so với đầu nhiệm kỳ; Trong đó, thương mại - dịch vụ kinh doanh ước đạt </w:t>
      </w:r>
      <w:r w:rsidR="004D4753">
        <w:rPr>
          <w:sz w:val="28"/>
          <w:szCs w:val="28"/>
        </w:rPr>
        <w:t>14.519</w:t>
      </w:r>
      <w:r w:rsidRPr="00D30AD9">
        <w:rPr>
          <w:sz w:val="28"/>
          <w:szCs w:val="28"/>
        </w:rPr>
        <w:t xml:space="preserve"> tỷ đồng, tăng bình </w:t>
      </w:r>
      <w:r w:rsidRPr="00D30AD9">
        <w:rPr>
          <w:sz w:val="28"/>
          <w:szCs w:val="28"/>
        </w:rPr>
        <w:lastRenderedPageBreak/>
        <w:t xml:space="preserve">quân </w:t>
      </w:r>
      <w:r w:rsidR="004D4753">
        <w:rPr>
          <w:sz w:val="28"/>
          <w:szCs w:val="28"/>
        </w:rPr>
        <w:t>16,9</w:t>
      </w:r>
      <w:r w:rsidRPr="00D30AD9">
        <w:rPr>
          <w:sz w:val="28"/>
          <w:szCs w:val="28"/>
        </w:rPr>
        <w:t>%/năm (</w:t>
      </w:r>
      <w:r w:rsidR="000D4EF3">
        <w:rPr>
          <w:sz w:val="28"/>
          <w:szCs w:val="28"/>
        </w:rPr>
        <w:t>không đạt 20</w:t>
      </w:r>
      <w:r w:rsidRPr="00D30AD9">
        <w:rPr>
          <w:sz w:val="28"/>
          <w:szCs w:val="28"/>
        </w:rPr>
        <w:t>% nghị quyết). Hoạt động tài chính, ngân hàng, vận tải, bưu chính, viễn thông,… ngày càng sôi động; kinh doanh bán buôn, bán lẻ diễn ra sôi nổi</w:t>
      </w:r>
      <w:r w:rsidRPr="00D30AD9">
        <w:rPr>
          <w:sz w:val="28"/>
          <w:szCs w:val="28"/>
          <w:vertAlign w:val="superscript"/>
          <w:lang w:val="es-PY"/>
        </w:rPr>
        <w:t>(</w:t>
      </w:r>
      <w:r w:rsidRPr="00D30AD9">
        <w:rPr>
          <w:rStyle w:val="FootnoteReference"/>
          <w:sz w:val="28"/>
          <w:szCs w:val="28"/>
          <w:lang w:val="es-PY"/>
        </w:rPr>
        <w:footnoteReference w:id="2"/>
      </w:r>
      <w:r w:rsidRPr="00D30AD9">
        <w:rPr>
          <w:sz w:val="28"/>
          <w:szCs w:val="28"/>
          <w:vertAlign w:val="superscript"/>
          <w:lang w:val="es-PY"/>
        </w:rPr>
        <w:t>)</w:t>
      </w:r>
      <w:r w:rsidRPr="00D30AD9">
        <w:rPr>
          <w:sz w:val="28"/>
          <w:szCs w:val="28"/>
        </w:rPr>
        <w:t>, hệ thống chợ, siêu thị</w:t>
      </w:r>
      <w:r>
        <w:rPr>
          <w:sz w:val="28"/>
          <w:szCs w:val="28"/>
        </w:rPr>
        <w:t>, đại lý, trung tâm kinh doanh ô tô, điện máy</w:t>
      </w:r>
      <w:r w:rsidRPr="00D30AD9">
        <w:rPr>
          <w:sz w:val="28"/>
          <w:szCs w:val="28"/>
        </w:rPr>
        <w:t xml:space="preserve"> và nhiều tuyến phố phát triển nhanh về thương mại, dịch vụ với sản phẩm phong phú, đa dạng, đáp ứng nhu cầu của người dân. </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bCs/>
          <w:sz w:val="28"/>
          <w:szCs w:val="28"/>
          <w:lang w:val="fr-FR"/>
        </w:rPr>
        <w:t xml:space="preserve">Hạ tầng dịch vụ, du lịch được </w:t>
      </w:r>
      <w:r w:rsidR="0057024D">
        <w:rPr>
          <w:bCs/>
          <w:sz w:val="28"/>
          <w:szCs w:val="28"/>
          <w:lang w:val="fr-FR"/>
        </w:rPr>
        <w:t>đẩy mạnh</w:t>
      </w:r>
      <w:r w:rsidRPr="00D30AD9">
        <w:rPr>
          <w:bCs/>
          <w:sz w:val="28"/>
          <w:szCs w:val="28"/>
          <w:lang w:val="fr-FR"/>
        </w:rPr>
        <w:t xml:space="preserve"> đầu tư</w:t>
      </w:r>
      <w:r w:rsidRPr="00D30AD9">
        <w:rPr>
          <w:bCs/>
          <w:sz w:val="28"/>
          <w:szCs w:val="28"/>
          <w:vertAlign w:val="superscript"/>
          <w:lang w:val="fr-FR"/>
        </w:rPr>
        <w:t>(</w:t>
      </w:r>
      <w:r w:rsidRPr="00D30AD9">
        <w:rPr>
          <w:rStyle w:val="FootnoteReference"/>
          <w:bCs/>
          <w:sz w:val="28"/>
          <w:szCs w:val="28"/>
          <w:lang w:val="fr-FR"/>
        </w:rPr>
        <w:footnoteReference w:id="3"/>
      </w:r>
      <w:r w:rsidRPr="00D30AD9">
        <w:rPr>
          <w:bCs/>
          <w:sz w:val="28"/>
          <w:szCs w:val="28"/>
          <w:vertAlign w:val="superscript"/>
          <w:lang w:val="fr-FR"/>
        </w:rPr>
        <w:t>)</w:t>
      </w:r>
      <w:r w:rsidRPr="00D30AD9">
        <w:rPr>
          <w:bCs/>
          <w:sz w:val="28"/>
          <w:szCs w:val="28"/>
          <w:lang w:val="fr-FR"/>
        </w:rPr>
        <w:t xml:space="preserve">, </w:t>
      </w:r>
      <w:r w:rsidRPr="00D30AD9">
        <w:rPr>
          <w:sz w:val="28"/>
          <w:szCs w:val="28"/>
        </w:rPr>
        <w:t>tạo điều kiện thuận lợi phát triển thương mại, dịch vụ và du lịch. Hoạt động d</w:t>
      </w:r>
      <w:r w:rsidRPr="00D30AD9">
        <w:rPr>
          <w:bCs/>
          <w:sz w:val="28"/>
          <w:szCs w:val="28"/>
          <w:lang w:val="fr-FR"/>
        </w:rPr>
        <w:t>u lịch ngày càng khởi sắc, đã</w:t>
      </w:r>
      <w:r w:rsidRPr="00D30AD9">
        <w:rPr>
          <w:sz w:val="28"/>
          <w:szCs w:val="28"/>
        </w:rPr>
        <w:t xml:space="preserve"> hình thành các sản phẩm du lịch</w:t>
      </w:r>
      <w:r w:rsidRPr="00D30AD9">
        <w:rPr>
          <w:bCs/>
          <w:sz w:val="28"/>
          <w:szCs w:val="28"/>
          <w:lang w:val="fr-FR"/>
        </w:rPr>
        <w:t xml:space="preserve"> và nhiều hoạt động </w:t>
      </w:r>
      <w:r w:rsidRPr="00D30AD9">
        <w:rPr>
          <w:sz w:val="28"/>
          <w:szCs w:val="28"/>
          <w:lang w:val="es-PY"/>
        </w:rPr>
        <w:t>được tổ chức</w:t>
      </w:r>
      <w:r w:rsidRPr="00D30AD9">
        <w:rPr>
          <w:sz w:val="28"/>
          <w:szCs w:val="28"/>
          <w:vertAlign w:val="superscript"/>
          <w:lang w:val="es-PY"/>
        </w:rPr>
        <w:t>(</w:t>
      </w:r>
      <w:r w:rsidRPr="00D30AD9">
        <w:rPr>
          <w:rStyle w:val="FootnoteReference"/>
          <w:sz w:val="28"/>
          <w:szCs w:val="28"/>
          <w:lang w:val="es-PY"/>
        </w:rPr>
        <w:footnoteReference w:id="4"/>
      </w:r>
      <w:r w:rsidRPr="00D30AD9">
        <w:rPr>
          <w:sz w:val="28"/>
          <w:szCs w:val="28"/>
          <w:vertAlign w:val="superscript"/>
          <w:lang w:val="es-PY"/>
        </w:rPr>
        <w:t>)</w:t>
      </w:r>
      <w:r w:rsidRPr="00D30AD9">
        <w:rPr>
          <w:sz w:val="28"/>
          <w:szCs w:val="28"/>
          <w:lang w:val="es-PY"/>
        </w:rPr>
        <w:t>, nổi bậ</w:t>
      </w:r>
      <w:r w:rsidR="00D67EC9">
        <w:rPr>
          <w:sz w:val="28"/>
          <w:szCs w:val="28"/>
          <w:lang w:val="es-PY"/>
        </w:rPr>
        <w:t>t</w:t>
      </w:r>
      <w:r w:rsidRPr="00D30AD9">
        <w:rPr>
          <w:sz w:val="28"/>
          <w:szCs w:val="28"/>
          <w:lang w:val="es-PY"/>
        </w:rPr>
        <w:t xml:space="preserve"> là Festival du lịch biển Tam Kỳ, Lễ hội Hoa Sưa, Làng Bích họa Tam Thanh,</w:t>
      </w:r>
      <w:r w:rsidR="00E43E11">
        <w:rPr>
          <w:sz w:val="28"/>
          <w:szCs w:val="28"/>
          <w:lang w:val="es-PY"/>
        </w:rPr>
        <w:t xml:space="preserve"> trãi nghiệm Sông Đầm, gắn với địa đạo Kỳ Anh,</w:t>
      </w:r>
      <w:r w:rsidRPr="00D30AD9">
        <w:rPr>
          <w:sz w:val="28"/>
          <w:szCs w:val="28"/>
          <w:lang w:val="es-PY"/>
        </w:rPr>
        <w:t>…</w:t>
      </w:r>
      <w:r w:rsidRPr="00D30AD9">
        <w:rPr>
          <w:bCs/>
          <w:sz w:val="28"/>
          <w:szCs w:val="28"/>
          <w:lang w:val="fr-FR"/>
        </w:rPr>
        <w:t xml:space="preserve"> </w:t>
      </w:r>
      <w:r w:rsidRPr="00D30AD9">
        <w:rPr>
          <w:sz w:val="28"/>
          <w:szCs w:val="28"/>
          <w:lang w:val="es-PY"/>
        </w:rPr>
        <w:t xml:space="preserve">góp phần quảng bá hình ảnh Tam Kỳ đến với du khách; ước </w:t>
      </w:r>
      <w:r w:rsidRPr="00D30AD9">
        <w:rPr>
          <w:bCs/>
          <w:sz w:val="28"/>
          <w:szCs w:val="28"/>
          <w:lang w:val="fr-FR"/>
        </w:rPr>
        <w:t xml:space="preserve">số lượng du khách đến với Tam Kỳ </w:t>
      </w:r>
      <w:r w:rsidRPr="00D30AD9">
        <w:rPr>
          <w:bCs/>
          <w:sz w:val="28"/>
          <w:szCs w:val="28"/>
        </w:rPr>
        <w:t xml:space="preserve">giai đoạn </w:t>
      </w:r>
      <w:r w:rsidRPr="00D30AD9">
        <w:rPr>
          <w:sz w:val="28"/>
          <w:szCs w:val="28"/>
          <w:lang w:val="es-PY"/>
        </w:rPr>
        <w:t xml:space="preserve">2015-2020 là trên 1,63 triệu lượt người, tăng bình quân 22%/năm, </w:t>
      </w:r>
      <w:r w:rsidRPr="00D30AD9">
        <w:rPr>
          <w:bCs/>
          <w:sz w:val="28"/>
          <w:szCs w:val="28"/>
          <w:lang w:val="fr-FR"/>
        </w:rPr>
        <w:t>tăng gần 15</w:t>
      </w:r>
      <w:r w:rsidRPr="00D30AD9">
        <w:rPr>
          <w:bCs/>
          <w:sz w:val="28"/>
          <w:szCs w:val="28"/>
        </w:rPr>
        <w:t xml:space="preserve"> lần so với giai đoạn </w:t>
      </w:r>
      <w:r w:rsidRPr="00D30AD9">
        <w:rPr>
          <w:sz w:val="28"/>
          <w:szCs w:val="28"/>
          <w:lang w:val="es-PY"/>
        </w:rPr>
        <w:t>2011-2015.</w:t>
      </w:r>
    </w:p>
    <w:p w:rsidR="00E10B1B" w:rsidRDefault="00E10B1B" w:rsidP="00CC3B8C">
      <w:pPr>
        <w:shd w:val="clear" w:color="auto" w:fill="FFFFFF"/>
        <w:spacing w:before="120" w:after="0" w:line="240" w:lineRule="auto"/>
        <w:ind w:firstLine="567"/>
        <w:jc w:val="both"/>
        <w:textAlignment w:val="top"/>
        <w:rPr>
          <w:bCs/>
          <w:sz w:val="28"/>
          <w:szCs w:val="28"/>
        </w:rPr>
      </w:pPr>
      <w:r w:rsidRPr="00D30AD9">
        <w:rPr>
          <w:bCs/>
          <w:i/>
          <w:sz w:val="28"/>
          <w:szCs w:val="28"/>
        </w:rPr>
        <w:t xml:space="preserve">Công nghiệp và xây dựng tăng trưởng </w:t>
      </w:r>
      <w:r>
        <w:rPr>
          <w:bCs/>
          <w:i/>
          <w:sz w:val="28"/>
          <w:szCs w:val="28"/>
        </w:rPr>
        <w:t>cao</w:t>
      </w:r>
      <w:r w:rsidRPr="00D30AD9">
        <w:rPr>
          <w:bCs/>
          <w:i/>
          <w:sz w:val="28"/>
          <w:szCs w:val="28"/>
        </w:rPr>
        <w:t xml:space="preserve">, </w:t>
      </w:r>
      <w:r w:rsidRPr="00D30AD9">
        <w:rPr>
          <w:bCs/>
          <w:sz w:val="28"/>
          <w:szCs w:val="28"/>
        </w:rPr>
        <w:t xml:space="preserve">giá trị sản xuất công nghiệp - xây dựng </w:t>
      </w:r>
      <w:r>
        <w:rPr>
          <w:bCs/>
          <w:sz w:val="28"/>
          <w:szCs w:val="28"/>
        </w:rPr>
        <w:t xml:space="preserve">đến </w:t>
      </w:r>
      <w:r w:rsidRPr="00D30AD9">
        <w:rPr>
          <w:bCs/>
          <w:sz w:val="28"/>
          <w:szCs w:val="28"/>
        </w:rPr>
        <w:t xml:space="preserve">năm 2020 ước đạt </w:t>
      </w:r>
      <w:r w:rsidR="002E212B">
        <w:rPr>
          <w:bCs/>
          <w:sz w:val="28"/>
          <w:szCs w:val="28"/>
        </w:rPr>
        <w:t>10.445</w:t>
      </w:r>
      <w:r w:rsidRPr="00D30AD9">
        <w:rPr>
          <w:bCs/>
          <w:sz w:val="28"/>
          <w:szCs w:val="28"/>
        </w:rPr>
        <w:t xml:space="preserve"> tỷ đồng, tăng bình quân </w:t>
      </w:r>
      <w:r w:rsidR="002E212B">
        <w:rPr>
          <w:bCs/>
          <w:sz w:val="28"/>
          <w:szCs w:val="28"/>
        </w:rPr>
        <w:t>24,12</w:t>
      </w:r>
      <w:r w:rsidRPr="00D30AD9">
        <w:rPr>
          <w:bCs/>
          <w:sz w:val="28"/>
          <w:szCs w:val="28"/>
        </w:rPr>
        <w:t xml:space="preserve">%/năm (vượt </w:t>
      </w:r>
      <w:r w:rsidR="002E212B">
        <w:rPr>
          <w:bCs/>
          <w:sz w:val="28"/>
          <w:szCs w:val="28"/>
        </w:rPr>
        <w:t>6,12</w:t>
      </w:r>
      <w:r w:rsidRPr="00D30AD9">
        <w:rPr>
          <w:bCs/>
          <w:sz w:val="28"/>
          <w:szCs w:val="28"/>
        </w:rPr>
        <w:t>% nghị quyết), tăng 2,</w:t>
      </w:r>
      <w:r w:rsidR="002E212B">
        <w:rPr>
          <w:bCs/>
          <w:sz w:val="28"/>
          <w:szCs w:val="28"/>
        </w:rPr>
        <w:t>9</w:t>
      </w:r>
      <w:r w:rsidRPr="00D30AD9">
        <w:rPr>
          <w:bCs/>
          <w:sz w:val="28"/>
          <w:szCs w:val="28"/>
        </w:rPr>
        <w:t xml:space="preserve">5 lần so với đầu nhiệm kỳ; trong đó giá trị sản xuất công nghiệp - TTCN ước đạt </w:t>
      </w:r>
      <w:r w:rsidR="002E212B">
        <w:rPr>
          <w:bCs/>
          <w:sz w:val="28"/>
          <w:szCs w:val="28"/>
        </w:rPr>
        <w:t>7.237</w:t>
      </w:r>
      <w:r w:rsidRPr="00D30AD9">
        <w:rPr>
          <w:bCs/>
          <w:sz w:val="28"/>
          <w:szCs w:val="28"/>
        </w:rPr>
        <w:t xml:space="preserve"> tỷ đồng</w:t>
      </w:r>
      <w:r w:rsidR="002E212B">
        <w:rPr>
          <w:sz w:val="28"/>
          <w:szCs w:val="28"/>
          <w:lang w:val="es-PY"/>
        </w:rPr>
        <w:t>, tăng 25,46%, tăng gấp 3,11 lần so với đầu nhiệm kỳ</w:t>
      </w:r>
      <w:r w:rsidRPr="00D30AD9">
        <w:rPr>
          <w:sz w:val="28"/>
          <w:szCs w:val="28"/>
          <w:lang w:val="es-PY"/>
        </w:rPr>
        <w:t>, v</w:t>
      </w:r>
      <w:r w:rsidRPr="00D30AD9">
        <w:rPr>
          <w:bCs/>
          <w:sz w:val="28"/>
          <w:szCs w:val="28"/>
        </w:rPr>
        <w:t>ới 1.653 cơ sở sản xuất công nghiệp - TTCN</w:t>
      </w:r>
      <w:r w:rsidRPr="00D30AD9">
        <w:rPr>
          <w:sz w:val="28"/>
          <w:szCs w:val="28"/>
          <w:vertAlign w:val="superscript"/>
          <w:lang w:val="es-PY"/>
        </w:rPr>
        <w:t>(</w:t>
      </w:r>
      <w:r w:rsidRPr="00D30AD9">
        <w:rPr>
          <w:rStyle w:val="FootnoteReference"/>
          <w:sz w:val="28"/>
          <w:szCs w:val="28"/>
          <w:lang w:val="es-PY"/>
        </w:rPr>
        <w:footnoteReference w:id="5"/>
      </w:r>
      <w:r w:rsidRPr="00D30AD9">
        <w:rPr>
          <w:sz w:val="28"/>
          <w:szCs w:val="28"/>
          <w:vertAlign w:val="superscript"/>
          <w:lang w:val="es-PY"/>
        </w:rPr>
        <w:t>)</w:t>
      </w:r>
      <w:r w:rsidRPr="00D30AD9">
        <w:rPr>
          <w:bCs/>
          <w:sz w:val="28"/>
          <w:szCs w:val="28"/>
        </w:rPr>
        <w:t xml:space="preserve">. Hạ </w:t>
      </w:r>
      <w:r w:rsidRPr="00D30AD9">
        <w:rPr>
          <w:sz w:val="28"/>
          <w:szCs w:val="28"/>
        </w:rPr>
        <w:t>tầng công nghiệp được quan tâm đầu tư; đ</w:t>
      </w:r>
      <w:r w:rsidRPr="00D30AD9">
        <w:rPr>
          <w:sz w:val="28"/>
          <w:szCs w:val="28"/>
          <w:lang w:val="pt-BR"/>
        </w:rPr>
        <w:t>ến nay KCN Thuận Yên được đầu tư cơ bản hoàn thành đường trục chính</w:t>
      </w:r>
      <w:r w:rsidR="0057024D">
        <w:rPr>
          <w:sz w:val="28"/>
          <w:szCs w:val="28"/>
          <w:lang w:val="pt-BR"/>
        </w:rPr>
        <w:t xml:space="preserve"> và các</w:t>
      </w:r>
      <w:r w:rsidRPr="00D30AD9">
        <w:rPr>
          <w:sz w:val="28"/>
          <w:szCs w:val="28"/>
          <w:lang w:val="pt-BR"/>
        </w:rPr>
        <w:t xml:space="preserve"> hạ tầng</w:t>
      </w:r>
      <w:r w:rsidR="0057024D">
        <w:rPr>
          <w:sz w:val="28"/>
          <w:szCs w:val="28"/>
          <w:lang w:val="pt-BR"/>
        </w:rPr>
        <w:t xml:space="preserve"> có liên quan</w:t>
      </w:r>
      <w:r w:rsidRPr="00D30AD9">
        <w:rPr>
          <w:sz w:val="28"/>
          <w:szCs w:val="28"/>
          <w:lang w:val="pt-BR"/>
        </w:rPr>
        <w:t>; nổi</w:t>
      </w:r>
      <w:r w:rsidRPr="00D30AD9">
        <w:rPr>
          <w:color w:val="1F1F1F"/>
          <w:sz w:val="28"/>
          <w:szCs w:val="28"/>
          <w:lang w:val="pt-BR"/>
        </w:rPr>
        <w:t xml:space="preserve"> bậ</w:t>
      </w:r>
      <w:r>
        <w:rPr>
          <w:color w:val="1F1F1F"/>
          <w:sz w:val="28"/>
          <w:szCs w:val="28"/>
          <w:lang w:val="pt-BR"/>
        </w:rPr>
        <w:t>t</w:t>
      </w:r>
      <w:r w:rsidRPr="00D30AD9">
        <w:rPr>
          <w:color w:val="1F1F1F"/>
          <w:sz w:val="28"/>
          <w:szCs w:val="28"/>
          <w:lang w:val="pt-BR"/>
        </w:rPr>
        <w:t>, KCN Tam Thăng</w:t>
      </w:r>
      <w:r>
        <w:rPr>
          <w:color w:val="1F1F1F"/>
          <w:sz w:val="28"/>
          <w:szCs w:val="28"/>
          <w:lang w:val="pt-BR"/>
        </w:rPr>
        <w:t xml:space="preserve"> (197ha) </w:t>
      </w:r>
      <w:r w:rsidR="00E43E11">
        <w:rPr>
          <w:color w:val="1F1F1F"/>
          <w:sz w:val="28"/>
          <w:szCs w:val="28"/>
          <w:lang w:val="pt-BR"/>
        </w:rPr>
        <w:t xml:space="preserve">đã </w:t>
      </w:r>
      <w:r>
        <w:rPr>
          <w:color w:val="1F1F1F"/>
          <w:sz w:val="28"/>
          <w:szCs w:val="28"/>
          <w:lang w:val="pt-BR"/>
        </w:rPr>
        <w:t>hình thành, là khâu đột phá trong phát triển công nghiệp của Thành phố,</w:t>
      </w:r>
      <w:r w:rsidRPr="00D30AD9">
        <w:rPr>
          <w:color w:val="1F1F1F"/>
          <w:sz w:val="28"/>
          <w:szCs w:val="28"/>
          <w:lang w:val="pt-BR"/>
        </w:rPr>
        <w:t xml:space="preserve"> </w:t>
      </w:r>
      <w:r w:rsidRPr="00D30AD9">
        <w:rPr>
          <w:color w:val="1F1F1F"/>
          <w:sz w:val="28"/>
          <w:szCs w:val="28"/>
        </w:rPr>
        <w:t xml:space="preserve">đã thu hút 23 dự án (18 dự án FDI), </w:t>
      </w:r>
      <w:r w:rsidRPr="00D30AD9">
        <w:rPr>
          <w:sz w:val="28"/>
          <w:szCs w:val="28"/>
        </w:rPr>
        <w:t>tổng vốn đăng ký trên 515 triệu USD, giải quyết việc làm trên 10.000</w:t>
      </w:r>
      <w:r w:rsidRPr="00D30AD9">
        <w:rPr>
          <w:sz w:val="28"/>
          <w:szCs w:val="28"/>
          <w:lang w:val="vi-VN"/>
        </w:rPr>
        <w:t xml:space="preserve"> lao động</w:t>
      </w:r>
      <w:r w:rsidRPr="00D30AD9">
        <w:rPr>
          <w:sz w:val="28"/>
          <w:szCs w:val="28"/>
        </w:rPr>
        <w:t xml:space="preserve">; </w:t>
      </w:r>
      <w:r w:rsidRPr="00D30AD9">
        <w:rPr>
          <w:color w:val="1F1F1F"/>
          <w:sz w:val="28"/>
          <w:szCs w:val="28"/>
        </w:rPr>
        <w:t>KCN Tam Thăng 2</w:t>
      </w:r>
      <w:r w:rsidRPr="00D30AD9">
        <w:rPr>
          <w:color w:val="1F1F1F"/>
          <w:sz w:val="28"/>
          <w:szCs w:val="28"/>
          <w:lang w:val="pt-BR"/>
        </w:rPr>
        <w:t xml:space="preserve"> </w:t>
      </w:r>
      <w:r w:rsidRPr="00D30AD9">
        <w:rPr>
          <w:color w:val="1F1F1F"/>
          <w:sz w:val="28"/>
          <w:szCs w:val="28"/>
        </w:rPr>
        <w:t>đang triển khai đầu tư kết cấu hạ tầng với diện tích 103 ha, tổng vốn đầu tư hơn 430 tỷ đồng</w:t>
      </w:r>
      <w:r w:rsidRPr="00D30AD9">
        <w:rPr>
          <w:bCs/>
          <w:sz w:val="28"/>
          <w:szCs w:val="28"/>
        </w:rPr>
        <w:t xml:space="preserve">,… sẽ thu hút các doanh nghiệp đầu tư </w:t>
      </w:r>
      <w:r>
        <w:rPr>
          <w:bCs/>
          <w:sz w:val="28"/>
          <w:szCs w:val="28"/>
        </w:rPr>
        <w:t xml:space="preserve">sản xuất </w:t>
      </w:r>
      <w:r w:rsidRPr="00D30AD9">
        <w:rPr>
          <w:bCs/>
          <w:sz w:val="28"/>
          <w:szCs w:val="28"/>
        </w:rPr>
        <w:t xml:space="preserve">trong thời gian đến. </w:t>
      </w:r>
      <w:r>
        <w:rPr>
          <w:bCs/>
          <w:sz w:val="28"/>
          <w:szCs w:val="28"/>
        </w:rPr>
        <w:t>Một số</w:t>
      </w:r>
      <w:r w:rsidRPr="00D30AD9">
        <w:rPr>
          <w:bCs/>
          <w:sz w:val="28"/>
          <w:szCs w:val="28"/>
        </w:rPr>
        <w:t xml:space="preserve"> làng nghề truyền thống được </w:t>
      </w:r>
      <w:r>
        <w:rPr>
          <w:bCs/>
          <w:sz w:val="28"/>
          <w:szCs w:val="28"/>
        </w:rPr>
        <w:t>tiếp tục</w:t>
      </w:r>
      <w:r w:rsidRPr="00D30AD9">
        <w:rPr>
          <w:bCs/>
          <w:sz w:val="28"/>
          <w:szCs w:val="28"/>
        </w:rPr>
        <w:t xml:space="preserve"> đầu tư, </w:t>
      </w:r>
      <w:r>
        <w:rPr>
          <w:bCs/>
          <w:sz w:val="28"/>
          <w:szCs w:val="28"/>
        </w:rPr>
        <w:t>duy trì và có chiều hướng phát triển</w:t>
      </w:r>
      <w:r w:rsidRPr="00D30AD9">
        <w:rPr>
          <w:bCs/>
          <w:sz w:val="28"/>
          <w:szCs w:val="28"/>
        </w:rPr>
        <w:t>.</w:t>
      </w:r>
    </w:p>
    <w:p w:rsidR="00E10B1B" w:rsidRPr="00D30AD9" w:rsidRDefault="00E10B1B" w:rsidP="00CC3B8C">
      <w:pPr>
        <w:spacing w:before="120" w:after="0" w:line="240" w:lineRule="auto"/>
        <w:ind w:firstLine="567"/>
        <w:jc w:val="both"/>
        <w:rPr>
          <w:color w:val="000000"/>
          <w:sz w:val="28"/>
          <w:szCs w:val="28"/>
          <w:shd w:val="clear" w:color="auto" w:fill="FFFFFF"/>
        </w:rPr>
      </w:pPr>
      <w:r w:rsidRPr="00D30AD9">
        <w:rPr>
          <w:i/>
          <w:sz w:val="28"/>
          <w:szCs w:val="28"/>
          <w:lang w:val="it-IT"/>
        </w:rPr>
        <w:t>Hoạt động sản xuất, kinh doanh của Doanh nghiệp trên địa bàn</w:t>
      </w:r>
      <w:r w:rsidR="00F07B29">
        <w:rPr>
          <w:i/>
          <w:sz w:val="28"/>
          <w:szCs w:val="28"/>
          <w:lang w:val="it-IT"/>
        </w:rPr>
        <w:t xml:space="preserve"> ngày càng phát triển</w:t>
      </w:r>
      <w:r w:rsidRPr="00D30AD9">
        <w:rPr>
          <w:i/>
          <w:sz w:val="28"/>
          <w:szCs w:val="28"/>
        </w:rPr>
        <w:t xml:space="preserve">; </w:t>
      </w:r>
      <w:r w:rsidRPr="00D30AD9">
        <w:rPr>
          <w:sz w:val="28"/>
          <w:szCs w:val="28"/>
        </w:rPr>
        <w:t xml:space="preserve">nhiều doanh nghiệp (cả DNNN và DNTN) đã </w:t>
      </w:r>
      <w:r w:rsidRPr="00D30AD9">
        <w:rPr>
          <w:color w:val="000000"/>
          <w:sz w:val="28"/>
          <w:szCs w:val="28"/>
          <w:shd w:val="clear" w:color="auto" w:fill="FFFFFF"/>
        </w:rPr>
        <w:t>tích cực đầu tư cơ sở vật chất, trang thiết bị, mở rộng sản xuất, không ngừng đổi mới công tác quản lý, công nghệ sản xuất, phương thức</w:t>
      </w:r>
      <w:r>
        <w:rPr>
          <w:color w:val="000000"/>
          <w:sz w:val="28"/>
          <w:szCs w:val="28"/>
          <w:shd w:val="clear" w:color="auto" w:fill="FFFFFF"/>
        </w:rPr>
        <w:t xml:space="preserve"> </w:t>
      </w:r>
      <w:r w:rsidRPr="00D30AD9">
        <w:rPr>
          <w:color w:val="000000"/>
          <w:sz w:val="28"/>
          <w:szCs w:val="28"/>
          <w:shd w:val="clear" w:color="auto" w:fill="FFFFFF"/>
        </w:rPr>
        <w:t xml:space="preserve">kinh doanh, phục vụ, </w:t>
      </w:r>
      <w:r w:rsidRPr="00D30AD9">
        <w:rPr>
          <w:sz w:val="28"/>
          <w:szCs w:val="28"/>
        </w:rPr>
        <w:t>khẳng định được vị trí và thương hiệu mạnh trên thị trường</w:t>
      </w:r>
      <w:r>
        <w:rPr>
          <w:sz w:val="28"/>
          <w:szCs w:val="28"/>
        </w:rPr>
        <w:t xml:space="preserve">; đã từng bước hỗ trợ xây dựng, phát triển hệ sinh thái khởi nghiệp; các doanh nghiệp đã </w:t>
      </w:r>
      <w:r w:rsidRPr="00D30AD9">
        <w:rPr>
          <w:color w:val="000000"/>
          <w:sz w:val="28"/>
          <w:szCs w:val="28"/>
          <w:shd w:val="clear" w:color="auto" w:fill="FFFFFF"/>
        </w:rPr>
        <w:t xml:space="preserve">đóng góp tích cực vào thành tựu phát triển kinh tế, xã hội của Thành phố; đồng thời là lực lượng quan trọng trong thực hiện các chính sách an sinh xã hội của Thành phố. </w:t>
      </w:r>
    </w:p>
    <w:p w:rsidR="00E10B1B" w:rsidRPr="00D30AD9" w:rsidRDefault="00F07B29" w:rsidP="00CC3B8C">
      <w:pPr>
        <w:shd w:val="clear" w:color="auto" w:fill="FFFFFF"/>
        <w:spacing w:before="120" w:after="0" w:line="240" w:lineRule="auto"/>
        <w:ind w:firstLine="567"/>
        <w:jc w:val="both"/>
        <w:textAlignment w:val="top"/>
        <w:rPr>
          <w:iCs/>
          <w:sz w:val="28"/>
          <w:szCs w:val="28"/>
        </w:rPr>
      </w:pPr>
      <w:r>
        <w:rPr>
          <w:bCs/>
          <w:sz w:val="28"/>
          <w:szCs w:val="28"/>
        </w:rPr>
        <w:t>G</w:t>
      </w:r>
      <w:r w:rsidR="00E10B1B" w:rsidRPr="00D30AD9">
        <w:rPr>
          <w:bCs/>
          <w:sz w:val="28"/>
          <w:szCs w:val="28"/>
        </w:rPr>
        <w:t xml:space="preserve">iá trị sản xuất nông nghiệp </w:t>
      </w:r>
      <w:r w:rsidR="00E10B1B">
        <w:rPr>
          <w:bCs/>
          <w:sz w:val="28"/>
          <w:szCs w:val="28"/>
        </w:rPr>
        <w:t xml:space="preserve">năm 2020 </w:t>
      </w:r>
      <w:r w:rsidR="00E10B1B" w:rsidRPr="00D30AD9">
        <w:rPr>
          <w:bCs/>
          <w:sz w:val="28"/>
          <w:szCs w:val="28"/>
        </w:rPr>
        <w:t>ước đạt 459,94 tỷ đồng</w:t>
      </w:r>
      <w:r w:rsidR="00E10B1B" w:rsidRPr="00D30AD9">
        <w:rPr>
          <w:bCs/>
          <w:sz w:val="28"/>
          <w:szCs w:val="28"/>
          <w:vertAlign w:val="superscript"/>
        </w:rPr>
        <w:t>(</w:t>
      </w:r>
      <w:r w:rsidR="00E10B1B" w:rsidRPr="00D30AD9">
        <w:rPr>
          <w:rStyle w:val="FootnoteReference"/>
          <w:bCs/>
          <w:sz w:val="28"/>
          <w:szCs w:val="28"/>
        </w:rPr>
        <w:footnoteReference w:id="6"/>
      </w:r>
      <w:r w:rsidR="00E10B1B" w:rsidRPr="00D30AD9">
        <w:rPr>
          <w:bCs/>
          <w:sz w:val="28"/>
          <w:szCs w:val="28"/>
          <w:vertAlign w:val="superscript"/>
        </w:rPr>
        <w:t>)</w:t>
      </w:r>
      <w:r w:rsidR="00E10B1B" w:rsidRPr="00D30AD9">
        <w:rPr>
          <w:bCs/>
          <w:sz w:val="28"/>
          <w:szCs w:val="28"/>
        </w:rPr>
        <w:t>, tăng bình quân 5,48%/năm</w:t>
      </w:r>
      <w:r w:rsidR="00E10B1B">
        <w:rPr>
          <w:bCs/>
          <w:sz w:val="28"/>
          <w:szCs w:val="28"/>
        </w:rPr>
        <w:t xml:space="preserve"> (không đạt 6% theo NQ)</w:t>
      </w:r>
      <w:r w:rsidR="00E10B1B" w:rsidRPr="00D30AD9">
        <w:rPr>
          <w:bCs/>
          <w:sz w:val="28"/>
          <w:szCs w:val="28"/>
        </w:rPr>
        <w:t xml:space="preserve">, tăng gấp 1,3 lần năm 2015. Việc ban </w:t>
      </w:r>
      <w:r w:rsidR="00E10B1B" w:rsidRPr="00D30AD9">
        <w:rPr>
          <w:bCs/>
          <w:sz w:val="28"/>
          <w:szCs w:val="28"/>
        </w:rPr>
        <w:lastRenderedPageBreak/>
        <w:t>hành đề án phát triển kinh tế nông nghiệp giai đoạn 2016-2020 đã thúc đẩy phát triển các vùng sản xuất lúa chất lượng cao, gắn với “dồn điền đổi thửa”, xây dựng cánh đồng lớn, phát triển các vùng sản xuất rau, củ quả, thực phẩm, hoa cây cảnh</w:t>
      </w:r>
      <w:r w:rsidR="00E10B1B" w:rsidRPr="00D30AD9">
        <w:rPr>
          <w:sz w:val="28"/>
          <w:szCs w:val="28"/>
          <w:vertAlign w:val="superscript"/>
          <w:lang w:val="es-PY"/>
        </w:rPr>
        <w:t>(</w:t>
      </w:r>
      <w:r w:rsidR="00E10B1B" w:rsidRPr="00D30AD9">
        <w:rPr>
          <w:rStyle w:val="FootnoteReference"/>
          <w:sz w:val="28"/>
          <w:szCs w:val="28"/>
          <w:lang w:val="es-PY"/>
        </w:rPr>
        <w:footnoteReference w:id="7"/>
      </w:r>
      <w:r w:rsidR="00E10B1B" w:rsidRPr="00D30AD9">
        <w:rPr>
          <w:sz w:val="28"/>
          <w:szCs w:val="28"/>
          <w:vertAlign w:val="superscript"/>
          <w:lang w:val="es-PY"/>
        </w:rPr>
        <w:t>)</w:t>
      </w:r>
      <w:r w:rsidR="00E10B1B" w:rsidRPr="00D30AD9">
        <w:rPr>
          <w:sz w:val="28"/>
          <w:szCs w:val="28"/>
          <w:lang w:val="es-PY"/>
        </w:rPr>
        <w:t>, …</w:t>
      </w:r>
      <w:r w:rsidR="00E10B1B" w:rsidRPr="00D30AD9">
        <w:rPr>
          <w:bCs/>
          <w:sz w:val="28"/>
          <w:szCs w:val="28"/>
        </w:rPr>
        <w:t>Lĩnh vực chăn nuôi đượ</w:t>
      </w:r>
      <w:r w:rsidR="00E10B1B">
        <w:rPr>
          <w:bCs/>
          <w:sz w:val="28"/>
          <w:szCs w:val="28"/>
        </w:rPr>
        <w:t xml:space="preserve">c duy trì; </w:t>
      </w:r>
      <w:r w:rsidR="00E10B1B" w:rsidRPr="00D30AD9">
        <w:rPr>
          <w:iCs/>
          <w:sz w:val="28"/>
          <w:szCs w:val="28"/>
        </w:rPr>
        <w:t xml:space="preserve">hình thành </w:t>
      </w:r>
      <w:r w:rsidR="00E10B1B" w:rsidRPr="00D30AD9">
        <w:rPr>
          <w:iCs/>
          <w:sz w:val="28"/>
          <w:szCs w:val="28"/>
          <w:lang w:val="vi-VN"/>
        </w:rPr>
        <w:t xml:space="preserve">14 Tổ hợp tác và 10 Hợp tác xã </w:t>
      </w:r>
      <w:r w:rsidR="00E10B1B" w:rsidRPr="00D30AD9">
        <w:rPr>
          <w:iCs/>
          <w:sz w:val="28"/>
          <w:szCs w:val="28"/>
        </w:rPr>
        <w:t>với</w:t>
      </w:r>
      <w:r w:rsidR="00E10B1B" w:rsidRPr="00D30AD9">
        <w:rPr>
          <w:iCs/>
          <w:sz w:val="28"/>
          <w:szCs w:val="28"/>
          <w:lang w:val="vi-VN"/>
        </w:rPr>
        <w:t xml:space="preserve"> nhiều mô hình sản xuất nông nghiệp có hiệu quả</w:t>
      </w:r>
      <w:r w:rsidR="00E10B1B" w:rsidRPr="00D30AD9">
        <w:rPr>
          <w:sz w:val="28"/>
          <w:szCs w:val="28"/>
          <w:vertAlign w:val="superscript"/>
          <w:lang w:val="es-PY"/>
        </w:rPr>
        <w:t>(</w:t>
      </w:r>
      <w:r w:rsidR="00E10B1B" w:rsidRPr="00D30AD9">
        <w:rPr>
          <w:rStyle w:val="FootnoteReference"/>
          <w:sz w:val="28"/>
          <w:szCs w:val="28"/>
          <w:lang w:val="es-PY"/>
        </w:rPr>
        <w:footnoteReference w:id="8"/>
      </w:r>
      <w:r w:rsidR="00E10B1B" w:rsidRPr="00D30AD9">
        <w:rPr>
          <w:sz w:val="28"/>
          <w:szCs w:val="28"/>
          <w:vertAlign w:val="superscript"/>
          <w:lang w:val="es-PY"/>
        </w:rPr>
        <w:t>)</w:t>
      </w:r>
      <w:r w:rsidR="00E10B1B" w:rsidRPr="00D30AD9">
        <w:rPr>
          <w:iCs/>
          <w:sz w:val="28"/>
          <w:szCs w:val="28"/>
        </w:rPr>
        <w:t>.</w:t>
      </w:r>
    </w:p>
    <w:p w:rsidR="00E10B1B" w:rsidRPr="00D30AD9" w:rsidRDefault="00E10B1B" w:rsidP="00CC3B8C">
      <w:pPr>
        <w:pStyle w:val="BodyText"/>
        <w:spacing w:before="120"/>
        <w:ind w:firstLine="567"/>
        <w:rPr>
          <w:rFonts w:ascii="Times New Roman" w:hAnsi="Times New Roman"/>
          <w:b w:val="0"/>
          <w:szCs w:val="28"/>
          <w:lang w:val="pt-BR"/>
        </w:rPr>
      </w:pPr>
      <w:r w:rsidRPr="00D30AD9">
        <w:rPr>
          <w:rFonts w:ascii="Times New Roman" w:hAnsi="Times New Roman"/>
          <w:b w:val="0"/>
          <w:i/>
          <w:szCs w:val="28"/>
        </w:rPr>
        <w:t>Công tác xúc tiến, thu hút đầu tư có nhiều chuyển biến tích cực</w:t>
      </w:r>
      <w:r w:rsidRPr="00D30AD9">
        <w:rPr>
          <w:rFonts w:ascii="Times New Roman" w:hAnsi="Times New Roman"/>
          <w:b w:val="0"/>
          <w:szCs w:val="28"/>
        </w:rPr>
        <w:t xml:space="preserve">, nhiều </w:t>
      </w:r>
      <w:r w:rsidRPr="00D30AD9">
        <w:rPr>
          <w:rFonts w:ascii="Times New Roman" w:hAnsi="Times New Roman"/>
          <w:b w:val="0"/>
          <w:szCs w:val="28"/>
          <w:lang w:val="vi-VN"/>
        </w:rPr>
        <w:t>doanh nghiệp trong</w:t>
      </w:r>
      <w:r w:rsidRPr="00D30AD9">
        <w:rPr>
          <w:rFonts w:ascii="Times New Roman" w:hAnsi="Times New Roman"/>
          <w:b w:val="0"/>
          <w:szCs w:val="28"/>
        </w:rPr>
        <w:t xml:space="preserve">, ngoài nước có tiềm lực mạnh đến tìm hiểu, đầu tư; đã thu hút 23 doanh nghiệp đầu tư vào khu, cụm công nghiệp; 03 </w:t>
      </w:r>
      <w:r w:rsidRPr="00D30AD9">
        <w:rPr>
          <w:rFonts w:ascii="Times New Roman" w:hAnsi="Times New Roman"/>
          <w:b w:val="0"/>
          <w:szCs w:val="28"/>
          <w:lang w:val="vi-VN"/>
        </w:rPr>
        <w:t xml:space="preserve">dự án được </w:t>
      </w:r>
      <w:r w:rsidRPr="00D30AD9">
        <w:rPr>
          <w:rFonts w:ascii="Times New Roman" w:hAnsi="Times New Roman"/>
          <w:b w:val="0"/>
          <w:szCs w:val="28"/>
        </w:rPr>
        <w:t xml:space="preserve">UBND Tỉnh chấp thuận chủ trương đầu tư trên lĩnh vực </w:t>
      </w:r>
      <w:r>
        <w:rPr>
          <w:rFonts w:ascii="Times New Roman" w:hAnsi="Times New Roman"/>
          <w:b w:val="0"/>
          <w:szCs w:val="28"/>
        </w:rPr>
        <w:t>nhà ở</w:t>
      </w:r>
      <w:r w:rsidRPr="00D30AD9">
        <w:rPr>
          <w:rFonts w:ascii="Times New Roman" w:hAnsi="Times New Roman"/>
          <w:b w:val="0"/>
          <w:szCs w:val="28"/>
        </w:rPr>
        <w:t xml:space="preserve"> đô thị</w:t>
      </w:r>
      <w:r w:rsidRPr="00D30AD9">
        <w:rPr>
          <w:rFonts w:ascii="Times New Roman" w:hAnsi="Times New Roman"/>
          <w:b w:val="0"/>
          <w:szCs w:val="28"/>
          <w:vertAlign w:val="superscript"/>
          <w:lang w:val="es-PY"/>
        </w:rPr>
        <w:t>(</w:t>
      </w:r>
      <w:r w:rsidRPr="00D30AD9">
        <w:rPr>
          <w:rStyle w:val="FootnoteReference"/>
          <w:rFonts w:ascii="Times New Roman" w:eastAsia="Calibri" w:hAnsi="Times New Roman"/>
          <w:b w:val="0"/>
          <w:szCs w:val="28"/>
          <w:lang w:val="es-PY"/>
        </w:rPr>
        <w:footnoteReference w:id="9"/>
      </w:r>
      <w:r w:rsidRPr="00D30AD9">
        <w:rPr>
          <w:rFonts w:ascii="Times New Roman" w:hAnsi="Times New Roman"/>
          <w:b w:val="0"/>
          <w:szCs w:val="28"/>
          <w:vertAlign w:val="superscript"/>
          <w:lang w:val="es-PY"/>
        </w:rPr>
        <w:t>)</w:t>
      </w:r>
      <w:r w:rsidRPr="00D30AD9">
        <w:rPr>
          <w:rFonts w:ascii="Times New Roman" w:hAnsi="Times New Roman"/>
          <w:b w:val="0"/>
          <w:szCs w:val="28"/>
          <w:lang w:val="es-PY"/>
        </w:rPr>
        <w:t xml:space="preserve">; </w:t>
      </w:r>
      <w:r w:rsidRPr="00D30AD9">
        <w:rPr>
          <w:rFonts w:ascii="Times New Roman" w:hAnsi="Times New Roman"/>
          <w:b w:val="0"/>
          <w:szCs w:val="28"/>
        </w:rPr>
        <w:t>lựa chọn nhà đầu tư 03 dự án trường học</w:t>
      </w:r>
      <w:r w:rsidRPr="00D30AD9">
        <w:rPr>
          <w:rFonts w:ascii="Times New Roman" w:hAnsi="Times New Roman"/>
          <w:b w:val="0"/>
          <w:szCs w:val="28"/>
          <w:vertAlign w:val="superscript"/>
        </w:rPr>
        <w:t>(</w:t>
      </w:r>
      <w:r w:rsidRPr="00D30AD9">
        <w:rPr>
          <w:rStyle w:val="FootnoteReference"/>
          <w:rFonts w:ascii="Times New Roman" w:eastAsia="Calibri" w:hAnsi="Times New Roman"/>
          <w:b w:val="0"/>
          <w:szCs w:val="28"/>
        </w:rPr>
        <w:footnoteReference w:id="10"/>
      </w:r>
      <w:r w:rsidRPr="00D30AD9">
        <w:rPr>
          <w:rFonts w:ascii="Times New Roman" w:hAnsi="Times New Roman"/>
          <w:b w:val="0"/>
          <w:szCs w:val="28"/>
          <w:vertAlign w:val="superscript"/>
        </w:rPr>
        <w:t>)</w:t>
      </w:r>
      <w:r w:rsidRPr="00D30AD9">
        <w:rPr>
          <w:rFonts w:ascii="Times New Roman" w:hAnsi="Times New Roman"/>
          <w:b w:val="0"/>
          <w:szCs w:val="28"/>
        </w:rPr>
        <w:t xml:space="preserve"> và khu du lịch dịch vụ nghỉ dưỡng tại xã Tam Thanh</w:t>
      </w:r>
      <w:r w:rsidRPr="00D30AD9">
        <w:rPr>
          <w:rFonts w:ascii="Times New Roman" w:hAnsi="Times New Roman"/>
          <w:b w:val="0"/>
          <w:szCs w:val="28"/>
          <w:lang w:val="pt-BR"/>
        </w:rPr>
        <w:t>.</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i/>
          <w:sz w:val="28"/>
          <w:szCs w:val="28"/>
        </w:rPr>
        <w:t xml:space="preserve">Công tác quản lý, điều hành ngân sách đảm bảo quy định pháp luật, tiết kiệm, hiệu quả. </w:t>
      </w:r>
      <w:r w:rsidRPr="00D30AD9">
        <w:rPr>
          <w:sz w:val="28"/>
          <w:szCs w:val="28"/>
        </w:rPr>
        <w:t xml:space="preserve">Tổng thu ngân sách </w:t>
      </w:r>
      <w:r>
        <w:rPr>
          <w:sz w:val="28"/>
          <w:szCs w:val="28"/>
        </w:rPr>
        <w:t xml:space="preserve">đến năm 2020 </w:t>
      </w:r>
      <w:r w:rsidRPr="00D30AD9">
        <w:rPr>
          <w:sz w:val="28"/>
          <w:szCs w:val="28"/>
        </w:rPr>
        <w:t>ước đạt 2.</w:t>
      </w:r>
      <w:r>
        <w:rPr>
          <w:sz w:val="28"/>
          <w:szCs w:val="28"/>
        </w:rPr>
        <w:t>116,66</w:t>
      </w:r>
      <w:r w:rsidRPr="00D30AD9">
        <w:rPr>
          <w:sz w:val="28"/>
          <w:szCs w:val="28"/>
        </w:rPr>
        <w:t xml:space="preserve"> tỷ đồng, tăng bình quân 13,14%/năm; trong đó thành phố quản lý thu </w:t>
      </w:r>
      <w:r w:rsidRPr="00DA24BB">
        <w:rPr>
          <w:color w:val="000000"/>
          <w:sz w:val="28"/>
          <w:szCs w:val="28"/>
        </w:rPr>
        <w:t>ước đạt 710,75 tỷ đồng,</w:t>
      </w:r>
      <w:r w:rsidRPr="00D30AD9">
        <w:rPr>
          <w:sz w:val="28"/>
          <w:szCs w:val="28"/>
        </w:rPr>
        <w:t xml:space="preserve"> tăng bình quân 14,26%/năm. </w:t>
      </w:r>
      <w:r>
        <w:rPr>
          <w:sz w:val="28"/>
          <w:szCs w:val="28"/>
        </w:rPr>
        <w:t>T</w:t>
      </w:r>
      <w:r w:rsidRPr="00D30AD9">
        <w:rPr>
          <w:sz w:val="28"/>
          <w:szCs w:val="28"/>
        </w:rPr>
        <w:t>ổng chi ngân sách ướ</w:t>
      </w:r>
      <w:r w:rsidR="007C2E25">
        <w:rPr>
          <w:sz w:val="28"/>
          <w:szCs w:val="28"/>
        </w:rPr>
        <w:t>c</w:t>
      </w:r>
      <w:r w:rsidRPr="00D30AD9">
        <w:rPr>
          <w:sz w:val="28"/>
          <w:szCs w:val="28"/>
        </w:rPr>
        <w:t xml:space="preserve"> 1.</w:t>
      </w:r>
      <w:r>
        <w:rPr>
          <w:sz w:val="28"/>
          <w:szCs w:val="28"/>
        </w:rPr>
        <w:t>249</w:t>
      </w:r>
      <w:r w:rsidRPr="00D30AD9">
        <w:rPr>
          <w:sz w:val="28"/>
          <w:szCs w:val="28"/>
        </w:rPr>
        <w:t>,</w:t>
      </w:r>
      <w:r>
        <w:rPr>
          <w:sz w:val="28"/>
          <w:szCs w:val="28"/>
        </w:rPr>
        <w:t>32</w:t>
      </w:r>
      <w:r w:rsidRPr="00D30AD9">
        <w:rPr>
          <w:sz w:val="28"/>
          <w:szCs w:val="28"/>
        </w:rPr>
        <w:t xml:space="preserve"> tỷ đồng, tăng bình quân 8%/năm; trong đó, </w:t>
      </w:r>
      <w:r>
        <w:rPr>
          <w:sz w:val="28"/>
          <w:szCs w:val="28"/>
        </w:rPr>
        <w:t xml:space="preserve">tỷ trọng </w:t>
      </w:r>
      <w:r w:rsidRPr="00D30AD9">
        <w:rPr>
          <w:sz w:val="28"/>
          <w:szCs w:val="28"/>
        </w:rPr>
        <w:t xml:space="preserve">chi cho đầu tư chiếm trên 50% tổng chi và tăng dần qua các năm. </w:t>
      </w:r>
      <w:r>
        <w:rPr>
          <w:sz w:val="28"/>
          <w:szCs w:val="28"/>
        </w:rPr>
        <w:t xml:space="preserve">Đã tham mưu Tỉnh ban hành cơ chế tài chính hỗ trợ cho Thành phố để đầu tư xây dựng đường Bạch Đằng và kết cấu hạ tầng kỹ thuật KDC phía Tây đường với mức 100 tỷ đồng (trung bình 25 tỷ/năm); bổ sung có mục tiêu nhiệm vụ chi kiến thiết thị chính tổng số tiền 200 tỷ đồng và một số ưu đãi khác. </w:t>
      </w:r>
    </w:p>
    <w:p w:rsidR="00E10B1B" w:rsidRDefault="00E10B1B" w:rsidP="00CC3B8C">
      <w:pPr>
        <w:shd w:val="clear" w:color="auto" w:fill="FFFFFF"/>
        <w:spacing w:before="120" w:after="0" w:line="240" w:lineRule="auto"/>
        <w:ind w:firstLine="567"/>
        <w:jc w:val="both"/>
        <w:textAlignment w:val="top"/>
        <w:rPr>
          <w:sz w:val="28"/>
          <w:szCs w:val="28"/>
        </w:rPr>
      </w:pPr>
      <w:r w:rsidRPr="00D30AD9">
        <w:rPr>
          <w:i/>
          <w:sz w:val="28"/>
          <w:szCs w:val="28"/>
        </w:rPr>
        <w:t>Tổng vốn đầu tư toàn xã hội</w:t>
      </w:r>
      <w:r w:rsidRPr="00D30AD9">
        <w:rPr>
          <w:sz w:val="28"/>
          <w:szCs w:val="28"/>
        </w:rPr>
        <w:t xml:space="preserve"> </w:t>
      </w:r>
      <w:r>
        <w:rPr>
          <w:sz w:val="28"/>
          <w:szCs w:val="28"/>
        </w:rPr>
        <w:t xml:space="preserve">giai đoạn 2016-2020 </w:t>
      </w:r>
      <w:r w:rsidRPr="00D30AD9">
        <w:rPr>
          <w:sz w:val="28"/>
          <w:szCs w:val="28"/>
        </w:rPr>
        <w:t xml:space="preserve">ước đạt </w:t>
      </w:r>
      <w:r w:rsidR="0057024D">
        <w:rPr>
          <w:sz w:val="28"/>
          <w:szCs w:val="28"/>
        </w:rPr>
        <w:t xml:space="preserve">trên </w:t>
      </w:r>
      <w:r w:rsidRPr="00D30AD9">
        <w:rPr>
          <w:sz w:val="28"/>
          <w:szCs w:val="28"/>
        </w:rPr>
        <w:t>16.139 tỷ đồng, tăng bình quân 17,3%/năm, tăng 2,3 lần so với giai đoạn 2010-2015; trong đó vốn huy động từ doanh nghiệp và cộng đồng dân cư là 11.704 tỷ đồng (</w:t>
      </w:r>
      <w:r>
        <w:rPr>
          <w:sz w:val="28"/>
          <w:szCs w:val="28"/>
        </w:rPr>
        <w:t xml:space="preserve">chiếm </w:t>
      </w:r>
      <w:r w:rsidRPr="00D30AD9">
        <w:rPr>
          <w:sz w:val="28"/>
          <w:szCs w:val="28"/>
        </w:rPr>
        <w:t>72,5%)</w:t>
      </w:r>
      <w:r w:rsidRPr="00D30AD9">
        <w:rPr>
          <w:sz w:val="28"/>
          <w:szCs w:val="28"/>
          <w:lang w:val="vi-VN"/>
        </w:rPr>
        <w:t xml:space="preserve">. </w:t>
      </w:r>
      <w:r w:rsidRPr="00D30AD9">
        <w:rPr>
          <w:sz w:val="28"/>
          <w:szCs w:val="28"/>
        </w:rPr>
        <w:t>Việc sử dụng có hiệu quả các nguồn vốn</w:t>
      </w:r>
      <w:r w:rsidRPr="00D30AD9">
        <w:rPr>
          <w:color w:val="1F1F1F"/>
          <w:sz w:val="28"/>
          <w:szCs w:val="28"/>
          <w:vertAlign w:val="superscript"/>
          <w:lang w:val="es-PY"/>
        </w:rPr>
        <w:t>(</w:t>
      </w:r>
      <w:r w:rsidRPr="00D30AD9">
        <w:rPr>
          <w:rStyle w:val="FootnoteReference"/>
          <w:color w:val="1F1F1F"/>
          <w:sz w:val="28"/>
          <w:szCs w:val="28"/>
          <w:lang w:val="es-PY"/>
        </w:rPr>
        <w:footnoteReference w:id="11"/>
      </w:r>
      <w:r w:rsidRPr="00D30AD9">
        <w:rPr>
          <w:color w:val="1F1F1F"/>
          <w:sz w:val="28"/>
          <w:szCs w:val="28"/>
          <w:vertAlign w:val="superscript"/>
          <w:lang w:val="es-PY"/>
        </w:rPr>
        <w:t>)</w:t>
      </w:r>
      <w:r w:rsidRPr="00D30AD9">
        <w:rPr>
          <w:sz w:val="28"/>
          <w:szCs w:val="28"/>
        </w:rPr>
        <w:t>, góp phần tăng nguồn lực đầu tư phát triển, đẩy nhanh tiến độ hoàn thành các dự án trọng điểm.</w:t>
      </w:r>
    </w:p>
    <w:p w:rsidR="00E10B1B" w:rsidRPr="00D30AD9" w:rsidRDefault="00E10B1B" w:rsidP="00CC3B8C">
      <w:pPr>
        <w:shd w:val="clear" w:color="auto" w:fill="FFFFFF"/>
        <w:spacing w:before="120" w:after="0" w:line="240" w:lineRule="auto"/>
        <w:ind w:firstLine="567"/>
        <w:jc w:val="both"/>
        <w:textAlignment w:val="top"/>
        <w:rPr>
          <w:bCs/>
          <w:sz w:val="28"/>
          <w:szCs w:val="28"/>
        </w:rPr>
      </w:pPr>
      <w:r w:rsidRPr="00D30AD9">
        <w:rPr>
          <w:bCs/>
          <w:i/>
          <w:sz w:val="28"/>
          <w:szCs w:val="28"/>
        </w:rPr>
        <w:t>Chương trình mục tiêu quốc gia xây dựng nông thôn mới</w:t>
      </w:r>
      <w:r>
        <w:rPr>
          <w:bCs/>
          <w:i/>
          <w:sz w:val="28"/>
          <w:szCs w:val="28"/>
        </w:rPr>
        <w:t xml:space="preserve"> đạt nhiều kết quả quan trọng,</w:t>
      </w:r>
      <w:r w:rsidRPr="00D30AD9">
        <w:rPr>
          <w:bCs/>
          <w:sz w:val="28"/>
          <w:szCs w:val="28"/>
        </w:rPr>
        <w:t xml:space="preserve"> 100% xã đạt chuẩn nông thôn mới</w:t>
      </w:r>
      <w:r>
        <w:rPr>
          <w:bCs/>
          <w:sz w:val="28"/>
          <w:szCs w:val="28"/>
        </w:rPr>
        <w:t xml:space="preserve"> (4/4 xã)</w:t>
      </w:r>
      <w:r w:rsidRPr="00D30AD9">
        <w:rPr>
          <w:bCs/>
          <w:sz w:val="28"/>
          <w:szCs w:val="28"/>
        </w:rPr>
        <w:t xml:space="preserve"> và thành phố hoàn thành nhiệm vụ xây dựng nông thôn mới</w:t>
      </w:r>
      <w:r>
        <w:rPr>
          <w:bCs/>
          <w:sz w:val="28"/>
          <w:szCs w:val="28"/>
        </w:rPr>
        <w:t xml:space="preserve"> trong năm 2018</w:t>
      </w:r>
      <w:r w:rsidRPr="00D30AD9">
        <w:rPr>
          <w:bCs/>
          <w:sz w:val="28"/>
          <w:szCs w:val="28"/>
        </w:rPr>
        <w:t>. Nổi bậ</w:t>
      </w:r>
      <w:r>
        <w:rPr>
          <w:bCs/>
          <w:sz w:val="28"/>
          <w:szCs w:val="28"/>
        </w:rPr>
        <w:t>t</w:t>
      </w:r>
      <w:r w:rsidRPr="00D30AD9">
        <w:rPr>
          <w:bCs/>
          <w:sz w:val="28"/>
          <w:szCs w:val="28"/>
        </w:rPr>
        <w:t xml:space="preserve"> trong thực hiện chương trình mục tiêu quốc gia nông thôn mới là sự đồng thuận, hưởng ứng của người dân</w:t>
      </w:r>
      <w:r w:rsidRPr="00D30AD9">
        <w:rPr>
          <w:bCs/>
          <w:sz w:val="28"/>
          <w:szCs w:val="28"/>
          <w:vertAlign w:val="superscript"/>
        </w:rPr>
        <w:t>(</w:t>
      </w:r>
      <w:r w:rsidRPr="00D30AD9">
        <w:rPr>
          <w:rStyle w:val="FootnoteReference"/>
          <w:bCs/>
          <w:sz w:val="28"/>
          <w:szCs w:val="28"/>
        </w:rPr>
        <w:footnoteReference w:id="12"/>
      </w:r>
      <w:r w:rsidRPr="00D30AD9">
        <w:rPr>
          <w:bCs/>
          <w:sz w:val="28"/>
          <w:szCs w:val="28"/>
          <w:vertAlign w:val="superscript"/>
        </w:rPr>
        <w:t>)</w:t>
      </w:r>
      <w:r w:rsidRPr="00D30AD9">
        <w:rPr>
          <w:bCs/>
          <w:sz w:val="28"/>
          <w:szCs w:val="28"/>
        </w:rPr>
        <w:t xml:space="preserve">, </w:t>
      </w:r>
      <w:r w:rsidRPr="00D30AD9">
        <w:rPr>
          <w:sz w:val="28"/>
          <w:szCs w:val="28"/>
          <w:lang w:val="vi-VN"/>
        </w:rPr>
        <w:t xml:space="preserve">môi trường nông thôn được cải thiện, an ninh được đảm bảo, bộ mặt nông thôn có nhiều khởi sắc, </w:t>
      </w:r>
      <w:r w:rsidRPr="00D30AD9">
        <w:rPr>
          <w:sz w:val="28"/>
          <w:szCs w:val="28"/>
        </w:rPr>
        <w:t>nhiều mô hình sản xuất hiệu quả</w:t>
      </w:r>
      <w:r w:rsidRPr="00D30AD9">
        <w:rPr>
          <w:sz w:val="28"/>
          <w:szCs w:val="28"/>
          <w:vertAlign w:val="superscript"/>
        </w:rPr>
        <w:t>(</w:t>
      </w:r>
      <w:r w:rsidRPr="00D30AD9">
        <w:rPr>
          <w:rStyle w:val="FootnoteReference"/>
          <w:sz w:val="28"/>
          <w:szCs w:val="28"/>
        </w:rPr>
        <w:footnoteReference w:id="13"/>
      </w:r>
      <w:r w:rsidRPr="00D30AD9">
        <w:rPr>
          <w:sz w:val="28"/>
          <w:szCs w:val="28"/>
          <w:vertAlign w:val="superscript"/>
        </w:rPr>
        <w:t xml:space="preserve">) </w:t>
      </w:r>
      <w:r w:rsidRPr="00D30AD9">
        <w:rPr>
          <w:sz w:val="28"/>
          <w:szCs w:val="28"/>
        </w:rPr>
        <w:t xml:space="preserve">đã góp phần giải quyết việc làm, tăng thu nhập cho </w:t>
      </w:r>
      <w:r w:rsidR="007C2E25">
        <w:rPr>
          <w:sz w:val="28"/>
          <w:szCs w:val="28"/>
        </w:rPr>
        <w:t xml:space="preserve">người dân </w:t>
      </w:r>
      <w:r w:rsidRPr="00D30AD9">
        <w:rPr>
          <w:sz w:val="28"/>
          <w:szCs w:val="28"/>
        </w:rPr>
        <w:t xml:space="preserve">nông </w:t>
      </w:r>
      <w:r w:rsidR="007C2E25">
        <w:rPr>
          <w:sz w:val="28"/>
          <w:szCs w:val="28"/>
        </w:rPr>
        <w:t>thôn</w:t>
      </w:r>
      <w:r w:rsidRPr="00D30AD9">
        <w:rPr>
          <w:sz w:val="28"/>
          <w:szCs w:val="28"/>
          <w:lang w:val="vi-VN"/>
        </w:rPr>
        <w:t>.</w:t>
      </w:r>
    </w:p>
    <w:p w:rsidR="00BF3CF8" w:rsidRDefault="00BF3CF8" w:rsidP="00CC3B8C">
      <w:pPr>
        <w:widowControl w:val="0"/>
        <w:spacing w:before="120" w:after="0" w:line="240" w:lineRule="auto"/>
        <w:ind w:firstLine="567"/>
        <w:jc w:val="both"/>
        <w:rPr>
          <w:b/>
          <w:bCs/>
          <w:sz w:val="28"/>
          <w:szCs w:val="28"/>
        </w:rPr>
      </w:pPr>
    </w:p>
    <w:p w:rsidR="00E10B1B" w:rsidRPr="00D30AD9" w:rsidRDefault="00E10B1B" w:rsidP="00CC3B8C">
      <w:pPr>
        <w:widowControl w:val="0"/>
        <w:spacing w:before="120" w:after="0" w:line="240" w:lineRule="auto"/>
        <w:ind w:firstLine="567"/>
        <w:jc w:val="both"/>
        <w:rPr>
          <w:i/>
          <w:sz w:val="28"/>
          <w:szCs w:val="28"/>
        </w:rPr>
      </w:pPr>
      <w:r w:rsidRPr="00D30AD9">
        <w:rPr>
          <w:b/>
          <w:bCs/>
          <w:sz w:val="28"/>
          <w:szCs w:val="28"/>
        </w:rPr>
        <w:lastRenderedPageBreak/>
        <w:t xml:space="preserve">2. </w:t>
      </w:r>
      <w:r w:rsidRPr="00D30AD9">
        <w:rPr>
          <w:b/>
          <w:color w:val="000000"/>
          <w:sz w:val="28"/>
          <w:szCs w:val="28"/>
          <w:lang w:val="it-IT"/>
        </w:rPr>
        <w:t>Kết cấu hạ tầng được đầu tư khá đồng bộ; công tác quy hoạch</w:t>
      </w:r>
      <w:r>
        <w:rPr>
          <w:b/>
          <w:color w:val="000000"/>
          <w:sz w:val="28"/>
          <w:szCs w:val="28"/>
          <w:lang w:val="it-IT"/>
        </w:rPr>
        <w:t xml:space="preserve"> được </w:t>
      </w:r>
      <w:r w:rsidR="00176341">
        <w:rPr>
          <w:b/>
          <w:color w:val="000000"/>
          <w:sz w:val="28"/>
          <w:szCs w:val="28"/>
          <w:lang w:val="it-IT"/>
        </w:rPr>
        <w:t>quan tâm</w:t>
      </w:r>
      <w:r w:rsidRPr="00D30AD9">
        <w:rPr>
          <w:b/>
          <w:color w:val="000000"/>
          <w:sz w:val="28"/>
          <w:szCs w:val="28"/>
          <w:lang w:val="it-IT"/>
        </w:rPr>
        <w:t>;</w:t>
      </w:r>
      <w:r>
        <w:rPr>
          <w:b/>
          <w:color w:val="000000"/>
          <w:sz w:val="28"/>
          <w:szCs w:val="28"/>
          <w:lang w:val="it-IT"/>
        </w:rPr>
        <w:t xml:space="preserve"> </w:t>
      </w:r>
      <w:r w:rsidR="007C2E25">
        <w:rPr>
          <w:b/>
          <w:color w:val="000000"/>
          <w:sz w:val="28"/>
          <w:szCs w:val="28"/>
          <w:lang w:val="it-IT"/>
        </w:rPr>
        <w:t>B</w:t>
      </w:r>
      <w:r w:rsidRPr="00D30AD9">
        <w:rPr>
          <w:b/>
          <w:color w:val="000000"/>
          <w:sz w:val="28"/>
          <w:szCs w:val="28"/>
          <w:lang w:val="it-IT"/>
        </w:rPr>
        <w:t xml:space="preserve">ồi thường, giải phóng mặt bằng, tái định cư đạt nhiều kết quả; hoạt động ứng phó với biến đổi khí hậu, quản lý tài nguyên môi trường có </w:t>
      </w:r>
      <w:r>
        <w:rPr>
          <w:b/>
          <w:color w:val="000000"/>
          <w:sz w:val="28"/>
          <w:szCs w:val="28"/>
          <w:lang w:val="it-IT"/>
        </w:rPr>
        <w:t>sự</w:t>
      </w:r>
      <w:r w:rsidRPr="00D30AD9">
        <w:rPr>
          <w:b/>
          <w:color w:val="000000"/>
          <w:sz w:val="28"/>
          <w:szCs w:val="28"/>
          <w:lang w:val="it-IT"/>
        </w:rPr>
        <w:t xml:space="preserve"> chuyển biến tích cực, </w:t>
      </w:r>
      <w:r w:rsidRPr="00D30AD9">
        <w:rPr>
          <w:b/>
          <w:bCs/>
          <w:color w:val="000000"/>
          <w:sz w:val="28"/>
          <w:szCs w:val="28"/>
        </w:rPr>
        <w:t xml:space="preserve">bộ mặt đô thị ngày </w:t>
      </w:r>
      <w:r>
        <w:rPr>
          <w:b/>
          <w:bCs/>
          <w:color w:val="000000"/>
          <w:sz w:val="28"/>
          <w:szCs w:val="28"/>
        </w:rPr>
        <w:t xml:space="preserve">càng </w:t>
      </w:r>
      <w:r w:rsidRPr="00D30AD9">
        <w:rPr>
          <w:b/>
          <w:bCs/>
          <w:color w:val="000000"/>
          <w:sz w:val="28"/>
          <w:szCs w:val="28"/>
        </w:rPr>
        <w:t>khang trang, sạch, đẹp</w:t>
      </w:r>
      <w:r w:rsidRPr="00D30AD9">
        <w:rPr>
          <w:i/>
          <w:sz w:val="28"/>
          <w:szCs w:val="28"/>
        </w:rPr>
        <w:t xml:space="preserve"> </w:t>
      </w:r>
    </w:p>
    <w:p w:rsidR="00E10B1B" w:rsidRPr="00D30AD9" w:rsidRDefault="00E10B1B" w:rsidP="00CC3B8C">
      <w:pPr>
        <w:shd w:val="clear" w:color="auto" w:fill="FFFFFF"/>
        <w:spacing w:before="120" w:after="0" w:line="240" w:lineRule="auto"/>
        <w:ind w:firstLine="567"/>
        <w:jc w:val="both"/>
        <w:textAlignment w:val="top"/>
        <w:rPr>
          <w:sz w:val="28"/>
          <w:szCs w:val="28"/>
        </w:rPr>
      </w:pPr>
      <w:r>
        <w:rPr>
          <w:i/>
          <w:sz w:val="28"/>
          <w:szCs w:val="28"/>
        </w:rPr>
        <w:t xml:space="preserve">   </w:t>
      </w:r>
      <w:r w:rsidRPr="00D30AD9">
        <w:rPr>
          <w:i/>
          <w:sz w:val="28"/>
          <w:szCs w:val="28"/>
        </w:rPr>
        <w:t>Công tác quy hoạch, quản lý quy hoạch, trật tự đô thị được</w:t>
      </w:r>
      <w:r>
        <w:rPr>
          <w:i/>
          <w:sz w:val="28"/>
          <w:szCs w:val="28"/>
        </w:rPr>
        <w:t xml:space="preserve"> tập trung triển khai.</w:t>
      </w:r>
      <w:r>
        <w:rPr>
          <w:sz w:val="28"/>
          <w:szCs w:val="28"/>
        </w:rPr>
        <w:t xml:space="preserve"> </w:t>
      </w:r>
      <w:r w:rsidRPr="00D30AD9">
        <w:rPr>
          <w:sz w:val="28"/>
          <w:szCs w:val="28"/>
        </w:rPr>
        <w:t xml:space="preserve">Thành phố đã </w:t>
      </w:r>
      <w:r w:rsidR="00E43E11">
        <w:rPr>
          <w:sz w:val="28"/>
          <w:szCs w:val="28"/>
        </w:rPr>
        <w:t>cơ bản</w:t>
      </w:r>
      <w:r w:rsidRPr="00D30AD9">
        <w:rPr>
          <w:sz w:val="28"/>
          <w:szCs w:val="28"/>
        </w:rPr>
        <w:t xml:space="preserve"> hoàn thành các đồ án Quy hoạch phân khu, nhất là quy hoạch </w:t>
      </w:r>
      <w:r>
        <w:rPr>
          <w:sz w:val="28"/>
          <w:szCs w:val="28"/>
        </w:rPr>
        <w:t xml:space="preserve">các </w:t>
      </w:r>
      <w:r w:rsidRPr="00D30AD9">
        <w:rPr>
          <w:sz w:val="28"/>
          <w:szCs w:val="28"/>
        </w:rPr>
        <w:t>phân khu vùng Đông, các Quy hoạch chi tiết (1/500), làm cơ sở để xúc tiến, thu hút đầu tư, quản lý đất đai, quản lý hiện trạng</w:t>
      </w:r>
      <w:r w:rsidR="00EC241E">
        <w:rPr>
          <w:sz w:val="28"/>
          <w:szCs w:val="28"/>
        </w:rPr>
        <w:t xml:space="preserve">; </w:t>
      </w:r>
      <w:r w:rsidR="00EC241E" w:rsidRPr="00D30AD9">
        <w:rPr>
          <w:sz w:val="28"/>
          <w:szCs w:val="28"/>
        </w:rPr>
        <w:t>rà soát, điều chỉ</w:t>
      </w:r>
      <w:r w:rsidR="00EC241E">
        <w:rPr>
          <w:sz w:val="28"/>
          <w:szCs w:val="28"/>
        </w:rPr>
        <w:t xml:space="preserve">nh, hủy bỏ </w:t>
      </w:r>
      <w:r w:rsidR="00EC241E" w:rsidRPr="00D30AD9">
        <w:rPr>
          <w:sz w:val="28"/>
          <w:szCs w:val="28"/>
        </w:rPr>
        <w:t>một số đồ án quy hoạch không còn phù hợp</w:t>
      </w:r>
      <w:r w:rsidRPr="00D30AD9">
        <w:rPr>
          <w:sz w:val="28"/>
          <w:szCs w:val="28"/>
        </w:rPr>
        <w:t>. Bên cạnh việc thực hiện khá tốt công tác quản lý quy hoạch, công tác quản lý trật tự đô thị, trật tự xây dựng</w:t>
      </w:r>
      <w:r>
        <w:rPr>
          <w:sz w:val="28"/>
          <w:szCs w:val="28"/>
        </w:rPr>
        <w:t xml:space="preserve"> chuyển biến tích cực</w:t>
      </w:r>
      <w:r w:rsidRPr="00D30AD9">
        <w:rPr>
          <w:sz w:val="28"/>
          <w:szCs w:val="28"/>
        </w:rPr>
        <w:t>, xây dựng tuyến phố văn minh đô thị được tăng cường và duy trì thường xuyên; hoàn thành xây dựng 12 tuyến phố văn minh đô thị.</w:t>
      </w:r>
    </w:p>
    <w:p w:rsidR="00E10B1B" w:rsidRPr="00DA24BB" w:rsidRDefault="00E10B1B" w:rsidP="00CC3B8C">
      <w:pPr>
        <w:shd w:val="clear" w:color="auto" w:fill="FFFFFF"/>
        <w:spacing w:before="120" w:after="0" w:line="240" w:lineRule="auto"/>
        <w:ind w:firstLine="567"/>
        <w:jc w:val="both"/>
        <w:textAlignment w:val="top"/>
        <w:rPr>
          <w:color w:val="000000"/>
          <w:sz w:val="28"/>
          <w:szCs w:val="28"/>
        </w:rPr>
      </w:pPr>
      <w:r w:rsidRPr="00DA24BB">
        <w:rPr>
          <w:color w:val="000000"/>
          <w:sz w:val="28"/>
          <w:szCs w:val="28"/>
        </w:rPr>
        <w:t xml:space="preserve">Hạ tầng đô thị được quan tâm đầu tư, </w:t>
      </w:r>
      <w:r w:rsidR="0057024D">
        <w:rPr>
          <w:color w:val="000000"/>
          <w:sz w:val="28"/>
          <w:szCs w:val="28"/>
        </w:rPr>
        <w:t>cơ bản hoàn thành</w:t>
      </w:r>
      <w:r w:rsidRPr="00DA24BB">
        <w:rPr>
          <w:color w:val="000000"/>
          <w:sz w:val="28"/>
          <w:szCs w:val="28"/>
        </w:rPr>
        <w:t xml:space="preserve"> các tiêu chí đô thị loại II. Tập trung đầu tư các công trình hạ tầng khung như đường Điện Biên Phủ, kè - đường Bạch Đằng, đường 129…, khớp nối, hoàn thiện hạ tầng khu vực nội thị và  thực hiện tốt công tác quản lý hạ tầng đô thị, vệ sinh môi trường, chăm sóc cây xanh, tạo nên bộ mặt đô thị ngày càng khang trang, xanh, sạch đẹp; đô thị Tam Kỳ được công nhận đô thị loại II vào năm 2016, làm tiền đề phấn đấu cơ bản đạt tiêu chí đô thị loại 1 vào năm 2025.</w:t>
      </w:r>
    </w:p>
    <w:p w:rsidR="00E10B1B" w:rsidRPr="00D30AD9" w:rsidRDefault="00E10B1B" w:rsidP="00CC3B8C">
      <w:pPr>
        <w:shd w:val="clear" w:color="auto" w:fill="FFFFFF"/>
        <w:spacing w:before="120" w:after="0" w:line="240" w:lineRule="auto"/>
        <w:ind w:firstLine="567"/>
        <w:jc w:val="both"/>
        <w:textAlignment w:val="top"/>
        <w:rPr>
          <w:sz w:val="28"/>
          <w:szCs w:val="28"/>
          <w:lang w:val="it-IT"/>
        </w:rPr>
      </w:pPr>
      <w:r w:rsidRPr="00D30AD9">
        <w:rPr>
          <w:i/>
          <w:sz w:val="28"/>
          <w:szCs w:val="28"/>
          <w:lang w:val="nl-NL"/>
        </w:rPr>
        <w:t>Công tác bồi  thường, giải phóng mặt bằng, tái định cư</w:t>
      </w:r>
      <w:r>
        <w:rPr>
          <w:i/>
          <w:sz w:val="28"/>
          <w:szCs w:val="28"/>
          <w:lang w:val="nl-NL"/>
        </w:rPr>
        <w:t xml:space="preserve"> </w:t>
      </w:r>
      <w:r w:rsidRPr="00D30AD9">
        <w:rPr>
          <w:i/>
          <w:sz w:val="28"/>
          <w:szCs w:val="28"/>
        </w:rPr>
        <w:t xml:space="preserve">đạt được nhiều kết quả; </w:t>
      </w:r>
      <w:r w:rsidRPr="00D30AD9">
        <w:rPr>
          <w:sz w:val="28"/>
          <w:szCs w:val="28"/>
          <w:lang w:val="it-IT"/>
        </w:rPr>
        <w:t xml:space="preserve">nhiều dự án </w:t>
      </w:r>
      <w:r w:rsidRPr="00D30AD9">
        <w:rPr>
          <w:sz w:val="28"/>
          <w:szCs w:val="28"/>
        </w:rPr>
        <w:t>vướng mắc kéo dài đã được giải quyết</w:t>
      </w:r>
      <w:r w:rsidRPr="00D30AD9">
        <w:rPr>
          <w:sz w:val="28"/>
          <w:szCs w:val="28"/>
          <w:vertAlign w:val="superscript"/>
          <w:lang w:val="es-PY"/>
        </w:rPr>
        <w:t>(</w:t>
      </w:r>
      <w:r w:rsidRPr="00D30AD9">
        <w:rPr>
          <w:rStyle w:val="FootnoteReference"/>
          <w:sz w:val="28"/>
          <w:szCs w:val="28"/>
          <w:lang w:val="es-PY"/>
        </w:rPr>
        <w:footnoteReference w:id="14"/>
      </w:r>
      <w:r w:rsidRPr="00D30AD9">
        <w:rPr>
          <w:sz w:val="28"/>
          <w:szCs w:val="28"/>
          <w:vertAlign w:val="superscript"/>
          <w:lang w:val="es-PY"/>
        </w:rPr>
        <w:t>)</w:t>
      </w:r>
      <w:r w:rsidRPr="00D30AD9">
        <w:rPr>
          <w:sz w:val="28"/>
          <w:szCs w:val="28"/>
          <w:lang w:val="nl-NL"/>
        </w:rPr>
        <w:t xml:space="preserve">, </w:t>
      </w:r>
      <w:r w:rsidR="00176341">
        <w:rPr>
          <w:sz w:val="28"/>
          <w:szCs w:val="28"/>
          <w:lang w:val="nl-NL"/>
        </w:rPr>
        <w:t>các</w:t>
      </w:r>
      <w:r w:rsidRPr="00D30AD9">
        <w:rPr>
          <w:sz w:val="28"/>
          <w:szCs w:val="28"/>
          <w:lang w:val="nl-NL"/>
        </w:rPr>
        <w:t xml:space="preserve"> dự án có nguồn vốn của </w:t>
      </w:r>
      <w:r w:rsidRPr="00D30AD9">
        <w:rPr>
          <w:sz w:val="28"/>
          <w:szCs w:val="28"/>
          <w:lang w:val="da-DK"/>
        </w:rPr>
        <w:t>Trung ương, Tỉnh trên địa bàn</w:t>
      </w:r>
      <w:r w:rsidRPr="00D30AD9">
        <w:rPr>
          <w:sz w:val="28"/>
          <w:szCs w:val="28"/>
          <w:vertAlign w:val="superscript"/>
          <w:lang w:val="es-PY"/>
        </w:rPr>
        <w:t>(</w:t>
      </w:r>
      <w:r w:rsidRPr="00D30AD9">
        <w:rPr>
          <w:rStyle w:val="FootnoteReference"/>
          <w:sz w:val="28"/>
          <w:szCs w:val="28"/>
          <w:lang w:val="es-PY"/>
        </w:rPr>
        <w:footnoteReference w:id="15"/>
      </w:r>
      <w:r w:rsidRPr="00D30AD9">
        <w:rPr>
          <w:sz w:val="28"/>
          <w:szCs w:val="28"/>
          <w:vertAlign w:val="superscript"/>
          <w:lang w:val="es-PY"/>
        </w:rPr>
        <w:t xml:space="preserve">) </w:t>
      </w:r>
      <w:r w:rsidRPr="00D30AD9">
        <w:rPr>
          <w:sz w:val="28"/>
          <w:szCs w:val="28"/>
          <w:lang w:val="nl-NL"/>
        </w:rPr>
        <w:t>được bàn giao mặt bằng đảm bảo tiến độ</w:t>
      </w:r>
      <w:r w:rsidRPr="00D30AD9">
        <w:rPr>
          <w:sz w:val="28"/>
          <w:szCs w:val="28"/>
          <w:lang w:val="es-PY"/>
        </w:rPr>
        <w:t xml:space="preserve">. Bên cạnh đó, </w:t>
      </w:r>
      <w:r w:rsidRPr="00D30AD9">
        <w:rPr>
          <w:sz w:val="28"/>
          <w:szCs w:val="28"/>
        </w:rPr>
        <w:t>chủ trương xã hội hóa trong công tác bồi thường, giải phóng mặt bằng được nhân dân đồng tình hưởng ứng thực hiện có hiệu quả</w:t>
      </w:r>
      <w:r w:rsidRPr="00D30AD9">
        <w:rPr>
          <w:sz w:val="28"/>
          <w:szCs w:val="28"/>
          <w:vertAlign w:val="superscript"/>
          <w:lang w:val="es-PY"/>
        </w:rPr>
        <w:t>(</w:t>
      </w:r>
      <w:r w:rsidRPr="00D30AD9">
        <w:rPr>
          <w:rStyle w:val="FootnoteReference"/>
          <w:sz w:val="28"/>
          <w:szCs w:val="28"/>
          <w:lang w:val="es-PY"/>
        </w:rPr>
        <w:footnoteReference w:id="16"/>
      </w:r>
      <w:r>
        <w:rPr>
          <w:sz w:val="28"/>
          <w:szCs w:val="28"/>
          <w:vertAlign w:val="superscript"/>
          <w:lang w:val="es-PY"/>
        </w:rPr>
        <w:t>)</w:t>
      </w:r>
      <w:r w:rsidRPr="00D30AD9">
        <w:rPr>
          <w:sz w:val="28"/>
          <w:szCs w:val="28"/>
        </w:rPr>
        <w:t>. Giai đ</w:t>
      </w:r>
      <w:r w:rsidRPr="00D30AD9">
        <w:rPr>
          <w:sz w:val="28"/>
          <w:szCs w:val="28"/>
          <w:lang w:val="nl-NL"/>
        </w:rPr>
        <w:t xml:space="preserve">oạn 2015-2020, </w:t>
      </w:r>
      <w:r w:rsidRPr="00D30AD9">
        <w:rPr>
          <w:sz w:val="28"/>
          <w:szCs w:val="28"/>
          <w:lang w:val="it-IT"/>
        </w:rPr>
        <w:t xml:space="preserve">phê duyệt 270 phương án bồi thường </w:t>
      </w:r>
      <w:r w:rsidRPr="00D30AD9">
        <w:rPr>
          <w:sz w:val="28"/>
          <w:szCs w:val="28"/>
        </w:rPr>
        <w:t>(63 dự án, tổng kinh phí khoảng 695 tỷ đồng và 3.376 hộ bị ảnh hưởng), thu hồi 180,448 ha, giải toả trắng 533 hộ, đã bố trí 816 lô đất tái định cư</w:t>
      </w:r>
      <w:r w:rsidRPr="00D30AD9">
        <w:rPr>
          <w:sz w:val="28"/>
          <w:szCs w:val="28"/>
          <w:lang w:val="vi-VN"/>
        </w:rPr>
        <w:t>.</w:t>
      </w:r>
      <w:r w:rsidRPr="00D30AD9">
        <w:rPr>
          <w:sz w:val="28"/>
          <w:szCs w:val="28"/>
          <w:lang w:val="it-IT"/>
        </w:rPr>
        <w:t xml:space="preserve"> </w:t>
      </w:r>
    </w:p>
    <w:p w:rsidR="00E10B1B" w:rsidRPr="00D30AD9" w:rsidRDefault="00E10B1B" w:rsidP="00CC3B8C">
      <w:pPr>
        <w:shd w:val="clear" w:color="auto" w:fill="FFFFFF"/>
        <w:spacing w:before="120" w:after="0" w:line="240" w:lineRule="auto"/>
        <w:ind w:firstLine="567"/>
        <w:jc w:val="both"/>
        <w:textAlignment w:val="top"/>
        <w:rPr>
          <w:b/>
          <w:color w:val="FF0000"/>
          <w:sz w:val="28"/>
          <w:szCs w:val="28"/>
        </w:rPr>
      </w:pPr>
      <w:r w:rsidRPr="00CC0FCE">
        <w:rPr>
          <w:i/>
          <w:sz w:val="28"/>
          <w:szCs w:val="28"/>
        </w:rPr>
        <w:t>Công tác đầu tư xây dựng có sự chuyển biến tích cực</w:t>
      </w:r>
      <w:r w:rsidRPr="00D30AD9">
        <w:rPr>
          <w:sz w:val="28"/>
          <w:szCs w:val="28"/>
        </w:rPr>
        <w:t>, từng bước đầu tư đồng bộ hạ tầng giao thông, khu dân cư, tái định cư</w:t>
      </w:r>
      <w:r w:rsidRPr="00D30AD9">
        <w:rPr>
          <w:color w:val="1F1F1F"/>
          <w:sz w:val="28"/>
          <w:szCs w:val="28"/>
          <w:vertAlign w:val="superscript"/>
          <w:lang w:val="es-PY"/>
        </w:rPr>
        <w:t>(</w:t>
      </w:r>
      <w:r w:rsidRPr="00D30AD9">
        <w:rPr>
          <w:rStyle w:val="FootnoteReference"/>
          <w:color w:val="1F1F1F"/>
          <w:sz w:val="28"/>
          <w:szCs w:val="28"/>
          <w:lang w:val="es-PY"/>
        </w:rPr>
        <w:footnoteReference w:id="17"/>
      </w:r>
      <w:r w:rsidRPr="00D30AD9">
        <w:rPr>
          <w:color w:val="1F1F1F"/>
          <w:sz w:val="28"/>
          <w:szCs w:val="28"/>
          <w:vertAlign w:val="superscript"/>
          <w:lang w:val="es-PY"/>
        </w:rPr>
        <w:t>)</w:t>
      </w:r>
      <w:r w:rsidRPr="00D30AD9">
        <w:rPr>
          <w:sz w:val="28"/>
          <w:szCs w:val="28"/>
        </w:rPr>
        <w:t>, các công trình hạ tầng xã hội</w:t>
      </w:r>
      <w:r w:rsidRPr="00D30AD9">
        <w:rPr>
          <w:sz w:val="28"/>
          <w:szCs w:val="28"/>
          <w:vertAlign w:val="superscript"/>
          <w:lang w:val="es-PY"/>
        </w:rPr>
        <w:t>(</w:t>
      </w:r>
      <w:r w:rsidRPr="00D30AD9">
        <w:rPr>
          <w:rStyle w:val="FootnoteReference"/>
          <w:sz w:val="28"/>
          <w:szCs w:val="28"/>
          <w:lang w:val="es-PY"/>
        </w:rPr>
        <w:footnoteReference w:id="18"/>
      </w:r>
      <w:r w:rsidRPr="00D30AD9">
        <w:rPr>
          <w:sz w:val="28"/>
          <w:szCs w:val="28"/>
          <w:vertAlign w:val="superscript"/>
          <w:lang w:val="es-PY"/>
        </w:rPr>
        <w:t>)</w:t>
      </w:r>
      <w:r w:rsidRPr="00D30AD9">
        <w:rPr>
          <w:sz w:val="28"/>
          <w:szCs w:val="28"/>
          <w:lang w:val="es-PY"/>
        </w:rPr>
        <w:t xml:space="preserve">; đặc biệt các dự án </w:t>
      </w:r>
      <w:r w:rsidRPr="00D30AD9">
        <w:rPr>
          <w:sz w:val="28"/>
          <w:szCs w:val="28"/>
        </w:rPr>
        <w:t xml:space="preserve">phát triển đô thị về phía Bắc gắn với khu đô thị Tây Bắc, </w:t>
      </w:r>
      <w:r>
        <w:rPr>
          <w:sz w:val="28"/>
          <w:szCs w:val="28"/>
        </w:rPr>
        <w:t xml:space="preserve">khu dân cư ADB, KDC Trường Đồng, </w:t>
      </w:r>
      <w:r w:rsidRPr="00D30AD9">
        <w:rPr>
          <w:sz w:val="28"/>
          <w:szCs w:val="28"/>
        </w:rPr>
        <w:t xml:space="preserve">phía Đông gắn với tuyến đường Điện Biên Phủ, đường ĐT 616, đường Lê Thánh Tông và khu vực ven biển,… </w:t>
      </w:r>
      <w:r w:rsidRPr="00D30AD9">
        <w:rPr>
          <w:sz w:val="28"/>
          <w:szCs w:val="28"/>
          <w:lang w:val="es-PY"/>
        </w:rPr>
        <w:t>được thực hiện, thúc đẩy phát triển kinh tế - xã hội thành phố</w:t>
      </w:r>
      <w:r w:rsidRPr="00D30AD9">
        <w:rPr>
          <w:sz w:val="28"/>
          <w:szCs w:val="28"/>
        </w:rPr>
        <w:t xml:space="preserve">. Bên cạnh đó, công tác giải ngân, </w:t>
      </w:r>
      <w:r w:rsidRPr="00D30AD9">
        <w:rPr>
          <w:sz w:val="28"/>
          <w:szCs w:val="28"/>
        </w:rPr>
        <w:lastRenderedPageBreak/>
        <w:t xml:space="preserve">thanh quyết toán các công trình xây dựng cơ bản </w:t>
      </w:r>
      <w:r>
        <w:rPr>
          <w:sz w:val="28"/>
          <w:szCs w:val="28"/>
        </w:rPr>
        <w:t>được thực hiện có hiệu quả, nợ công giảm mạnh</w:t>
      </w:r>
      <w:r w:rsidRPr="00D30AD9">
        <w:rPr>
          <w:sz w:val="28"/>
          <w:szCs w:val="28"/>
        </w:rPr>
        <w:t>.</w:t>
      </w:r>
    </w:p>
    <w:p w:rsidR="00E10B1B" w:rsidRPr="00D30AD9" w:rsidRDefault="00E10B1B" w:rsidP="00CC3B8C">
      <w:pPr>
        <w:shd w:val="clear" w:color="auto" w:fill="FFFFFF"/>
        <w:spacing w:before="120" w:after="0" w:line="240" w:lineRule="auto"/>
        <w:ind w:firstLine="567"/>
        <w:jc w:val="both"/>
        <w:textAlignment w:val="top"/>
        <w:rPr>
          <w:i/>
          <w:sz w:val="28"/>
          <w:szCs w:val="28"/>
          <w:lang w:val="nl-NL"/>
        </w:rPr>
      </w:pPr>
      <w:r w:rsidRPr="00D30AD9">
        <w:rPr>
          <w:i/>
          <w:sz w:val="28"/>
          <w:szCs w:val="28"/>
        </w:rPr>
        <w:t>Công tác quản lý tài nguyên, bảo vệ môi trường và các hoạt động ứng phó</w:t>
      </w:r>
      <w:r w:rsidR="00176341">
        <w:rPr>
          <w:i/>
          <w:sz w:val="28"/>
          <w:szCs w:val="28"/>
        </w:rPr>
        <w:t xml:space="preserve"> </w:t>
      </w:r>
      <w:r w:rsidRPr="00D30AD9">
        <w:rPr>
          <w:i/>
          <w:sz w:val="28"/>
          <w:szCs w:val="28"/>
        </w:rPr>
        <w:t>biến đổi khí hậu có sự chuyển biến tích cự</w:t>
      </w:r>
      <w:r w:rsidR="00176341">
        <w:rPr>
          <w:i/>
          <w:sz w:val="28"/>
          <w:szCs w:val="28"/>
        </w:rPr>
        <w:t xml:space="preserve">c. </w:t>
      </w:r>
      <w:r w:rsidRPr="00D30AD9">
        <w:rPr>
          <w:sz w:val="28"/>
          <w:szCs w:val="28"/>
        </w:rPr>
        <w:t xml:space="preserve">Việc quản lý tài nguyên đất đai được chú trọng và đi vào nề nếp; kịp thời lập bản đồ, hồ sơ địa chính, kiểm kê, thống kê đất đai để đưa vào quản lý; thực hiện cấp giấy chứng nhận quyền sử dụng đất, giao đất, cho thuê đất theo đúng quy định. </w:t>
      </w:r>
      <w:r>
        <w:rPr>
          <w:sz w:val="28"/>
          <w:szCs w:val="28"/>
        </w:rPr>
        <w:t xml:space="preserve">Hoàn thiện cơ bản hệ thống cơ sở dữ liệu về đất đai trong công tác quản lý và khai thác sử dụng. </w:t>
      </w:r>
      <w:r w:rsidRPr="00D30AD9">
        <w:rPr>
          <w:sz w:val="28"/>
          <w:szCs w:val="28"/>
        </w:rPr>
        <w:t>Công tác</w:t>
      </w:r>
      <w:r w:rsidRPr="00D30AD9">
        <w:rPr>
          <w:sz w:val="28"/>
          <w:szCs w:val="28"/>
          <w:lang w:val="nl-NL"/>
        </w:rPr>
        <w:t xml:space="preserve"> quản lý tài nguyên khoáng sản được thực hiện đúng quy định pháp luật; </w:t>
      </w:r>
      <w:r w:rsidRPr="00D30AD9">
        <w:rPr>
          <w:sz w:val="28"/>
          <w:szCs w:val="28"/>
        </w:rPr>
        <w:t xml:space="preserve">thu gom, vận chuyển rác thải sinh hoạt được thực hiện tốt, 100% chất thải rắn được thu gom và xử lý, 69% nước bẩn được thu gom và xử lý; 2/3 khu, cụm công nghiệp có hệ thống </w:t>
      </w:r>
      <w:r>
        <w:rPr>
          <w:sz w:val="28"/>
          <w:szCs w:val="28"/>
        </w:rPr>
        <w:t xml:space="preserve">xử lý </w:t>
      </w:r>
      <w:r w:rsidRPr="00D30AD9">
        <w:rPr>
          <w:sz w:val="28"/>
          <w:szCs w:val="28"/>
        </w:rPr>
        <w:t>nước thải tập trung.</w:t>
      </w:r>
      <w:r>
        <w:rPr>
          <w:sz w:val="28"/>
          <w:szCs w:val="28"/>
        </w:rPr>
        <w:t xml:space="preserve"> </w:t>
      </w:r>
      <w:r w:rsidRPr="00D30AD9">
        <w:rPr>
          <w:sz w:val="28"/>
          <w:szCs w:val="28"/>
        </w:rPr>
        <w:t>Triển khai thực hiện tốt Chương trình quốc gia về ứng phó biến đổi khí hậu, phòng chống thiên tai, cứu nạn, cứu hộ. Các dự án, công trình phòng chống thiên tai, cứu nạn, cứu hộ</w:t>
      </w:r>
      <w:r w:rsidRPr="00D30AD9">
        <w:rPr>
          <w:sz w:val="28"/>
          <w:szCs w:val="28"/>
          <w:vertAlign w:val="superscript"/>
          <w:lang w:val="es-PY"/>
        </w:rPr>
        <w:t>(</w:t>
      </w:r>
      <w:r w:rsidRPr="00D30AD9">
        <w:rPr>
          <w:rStyle w:val="FootnoteReference"/>
          <w:sz w:val="28"/>
          <w:szCs w:val="28"/>
          <w:lang w:val="es-PY"/>
        </w:rPr>
        <w:footnoteReference w:id="19"/>
      </w:r>
      <w:r w:rsidRPr="00D30AD9">
        <w:rPr>
          <w:sz w:val="28"/>
          <w:szCs w:val="28"/>
          <w:vertAlign w:val="superscript"/>
          <w:lang w:val="es-PY"/>
        </w:rPr>
        <w:t>)</w:t>
      </w:r>
      <w:r w:rsidRPr="00D30AD9">
        <w:rPr>
          <w:sz w:val="28"/>
          <w:szCs w:val="28"/>
          <w:lang w:val="es-PY"/>
        </w:rPr>
        <w:t xml:space="preserve">, </w:t>
      </w:r>
      <w:r w:rsidRPr="00D30AD9">
        <w:rPr>
          <w:sz w:val="28"/>
          <w:szCs w:val="28"/>
        </w:rPr>
        <w:t>công trình tăng cường khả năng chống chịu với biến đổi khí hậu</w:t>
      </w:r>
      <w:r w:rsidRPr="00D30AD9">
        <w:rPr>
          <w:sz w:val="28"/>
          <w:szCs w:val="28"/>
          <w:vertAlign w:val="superscript"/>
          <w:lang w:val="es-PY"/>
        </w:rPr>
        <w:t>(</w:t>
      </w:r>
      <w:r w:rsidRPr="00D30AD9">
        <w:rPr>
          <w:rStyle w:val="FootnoteReference"/>
          <w:sz w:val="28"/>
          <w:szCs w:val="28"/>
          <w:lang w:val="es-PY"/>
        </w:rPr>
        <w:footnoteReference w:id="20"/>
      </w:r>
      <w:r w:rsidRPr="00D30AD9">
        <w:rPr>
          <w:sz w:val="28"/>
          <w:szCs w:val="28"/>
          <w:vertAlign w:val="superscript"/>
          <w:lang w:val="es-PY"/>
        </w:rPr>
        <w:t>)</w:t>
      </w:r>
      <w:r w:rsidRPr="00D30AD9">
        <w:rPr>
          <w:sz w:val="28"/>
          <w:szCs w:val="28"/>
        </w:rPr>
        <w:t xml:space="preserve"> được đầu tư, nâng cấp, </w:t>
      </w:r>
      <w:r w:rsidRPr="00D30AD9">
        <w:rPr>
          <w:bCs/>
          <w:sz w:val="28"/>
          <w:szCs w:val="28"/>
        </w:rPr>
        <w:t>tạo điều kiện thuận lợi cho công tác ứng cứu, di dân trong các đợt bão lụt, làm giảm mức thiệt hại do biến đổi khí hậu gây ra.</w:t>
      </w:r>
    </w:p>
    <w:p w:rsidR="00E10B1B" w:rsidRPr="00D30AD9" w:rsidRDefault="00E10B1B" w:rsidP="00CC3B8C">
      <w:pPr>
        <w:shd w:val="clear" w:color="auto" w:fill="FFFFFF"/>
        <w:spacing w:before="120" w:after="0" w:line="240" w:lineRule="auto"/>
        <w:ind w:firstLine="567"/>
        <w:jc w:val="both"/>
        <w:textAlignment w:val="top"/>
        <w:rPr>
          <w:b/>
          <w:sz w:val="28"/>
          <w:szCs w:val="28"/>
        </w:rPr>
      </w:pPr>
      <w:r w:rsidRPr="00D30AD9">
        <w:rPr>
          <w:b/>
          <w:sz w:val="28"/>
          <w:szCs w:val="28"/>
        </w:rPr>
        <w:t>3. Tập trung phát triển văn hóa</w:t>
      </w:r>
      <w:r>
        <w:rPr>
          <w:b/>
          <w:sz w:val="28"/>
          <w:szCs w:val="28"/>
        </w:rPr>
        <w:t xml:space="preserve"> </w:t>
      </w:r>
      <w:r w:rsidRPr="00D30AD9">
        <w:rPr>
          <w:b/>
          <w:sz w:val="28"/>
          <w:szCs w:val="28"/>
        </w:rPr>
        <w:t>-</w:t>
      </w:r>
      <w:r>
        <w:rPr>
          <w:b/>
          <w:sz w:val="28"/>
          <w:szCs w:val="28"/>
        </w:rPr>
        <w:t xml:space="preserve"> </w:t>
      </w:r>
      <w:r w:rsidRPr="00D30AD9">
        <w:rPr>
          <w:b/>
          <w:sz w:val="28"/>
          <w:szCs w:val="28"/>
        </w:rPr>
        <w:t xml:space="preserve">xã hội, </w:t>
      </w:r>
      <w:r w:rsidR="008116EC">
        <w:rPr>
          <w:b/>
          <w:sz w:val="28"/>
          <w:szCs w:val="28"/>
        </w:rPr>
        <w:t>giáo dục - đào tạo</w:t>
      </w:r>
      <w:r w:rsidRPr="00D30AD9">
        <w:rPr>
          <w:b/>
          <w:sz w:val="28"/>
          <w:szCs w:val="28"/>
        </w:rPr>
        <w:t>, đảm bảo an sinh xã hội, nâng cao chất lượng cuộc sống nhân dân</w:t>
      </w:r>
    </w:p>
    <w:p w:rsidR="00F93A68" w:rsidRDefault="00E10B1B" w:rsidP="00CC3B8C">
      <w:pPr>
        <w:shd w:val="clear" w:color="auto" w:fill="FFFFFF"/>
        <w:spacing w:before="120" w:after="0" w:line="240" w:lineRule="auto"/>
        <w:ind w:firstLine="567"/>
        <w:jc w:val="both"/>
        <w:textAlignment w:val="top"/>
        <w:rPr>
          <w:sz w:val="28"/>
          <w:szCs w:val="28"/>
        </w:rPr>
      </w:pPr>
      <w:r w:rsidRPr="00D30AD9">
        <w:rPr>
          <w:i/>
          <w:kern w:val="2"/>
          <w:sz w:val="28"/>
          <w:szCs w:val="28"/>
        </w:rPr>
        <w:t>Sự nghiệp văn hóa</w:t>
      </w:r>
      <w:r w:rsidR="0057024D">
        <w:rPr>
          <w:i/>
          <w:kern w:val="2"/>
          <w:sz w:val="28"/>
          <w:szCs w:val="28"/>
        </w:rPr>
        <w:t xml:space="preserve"> - thể thao phát triển xứng tầm với đô thị tỉnh lỵ</w:t>
      </w:r>
      <w:r w:rsidRPr="00D30AD9">
        <w:rPr>
          <w:kern w:val="2"/>
          <w:sz w:val="28"/>
          <w:szCs w:val="28"/>
        </w:rPr>
        <w:t>. P</w:t>
      </w:r>
      <w:r w:rsidRPr="00D30AD9">
        <w:rPr>
          <w:kern w:val="2"/>
          <w:sz w:val="28"/>
          <w:szCs w:val="28"/>
          <w:lang w:val="vi-VN"/>
        </w:rPr>
        <w:t xml:space="preserve">hong trào </w:t>
      </w:r>
      <w:r w:rsidRPr="00D30AD9">
        <w:rPr>
          <w:kern w:val="2"/>
          <w:sz w:val="28"/>
          <w:szCs w:val="28"/>
        </w:rPr>
        <w:t>t</w:t>
      </w:r>
      <w:r w:rsidRPr="00D30AD9">
        <w:rPr>
          <w:kern w:val="2"/>
          <w:sz w:val="28"/>
          <w:szCs w:val="28"/>
          <w:lang w:val="vi-VN"/>
        </w:rPr>
        <w:t xml:space="preserve">oàn dân đoàn kết </w:t>
      </w:r>
      <w:r w:rsidRPr="00D30AD9">
        <w:rPr>
          <w:sz w:val="28"/>
          <w:szCs w:val="28"/>
          <w:lang w:val="da-DK"/>
        </w:rPr>
        <w:t>xây dựng đời sống văn hóa, gắn với xây dựng nếp sống văn minh đô thị, văn hóa nông thôn mới được triển khai sâu rộng, ý thức người dân được nâng lên; c</w:t>
      </w:r>
      <w:r w:rsidRPr="00D30AD9">
        <w:rPr>
          <w:kern w:val="2"/>
          <w:sz w:val="28"/>
          <w:szCs w:val="28"/>
        </w:rPr>
        <w:t xml:space="preserve">ác </w:t>
      </w:r>
      <w:r w:rsidRPr="00D30AD9">
        <w:rPr>
          <w:sz w:val="28"/>
          <w:szCs w:val="28"/>
        </w:rPr>
        <w:t>thiết</w:t>
      </w:r>
      <w:r w:rsidRPr="00D30AD9">
        <w:rPr>
          <w:kern w:val="2"/>
          <w:sz w:val="28"/>
          <w:szCs w:val="28"/>
        </w:rPr>
        <w:t xml:space="preserve"> chế văn hóa, thể thao được đầu tư, nâng cấp, cơ bản đáp ứng nhu cầu sinh hoạt của nhân dân</w:t>
      </w:r>
      <w:r w:rsidRPr="00D30AD9">
        <w:rPr>
          <w:sz w:val="28"/>
          <w:szCs w:val="28"/>
          <w:vertAlign w:val="superscript"/>
          <w:lang w:val="es-PY"/>
        </w:rPr>
        <w:t>(</w:t>
      </w:r>
      <w:r w:rsidRPr="00D30AD9">
        <w:rPr>
          <w:rStyle w:val="FootnoteReference"/>
          <w:sz w:val="28"/>
          <w:szCs w:val="28"/>
          <w:lang w:val="es-PY"/>
        </w:rPr>
        <w:footnoteReference w:id="21"/>
      </w:r>
      <w:r w:rsidRPr="00D30AD9">
        <w:rPr>
          <w:sz w:val="28"/>
          <w:szCs w:val="28"/>
          <w:vertAlign w:val="superscript"/>
          <w:lang w:val="es-PY"/>
        </w:rPr>
        <w:t>)</w:t>
      </w:r>
      <w:r w:rsidRPr="00D30AD9">
        <w:rPr>
          <w:kern w:val="2"/>
          <w:sz w:val="28"/>
          <w:szCs w:val="28"/>
        </w:rPr>
        <w:t>. V</w:t>
      </w:r>
      <w:r w:rsidRPr="00D30AD9">
        <w:rPr>
          <w:sz w:val="28"/>
          <w:szCs w:val="28"/>
          <w:lang w:val="da-DK"/>
        </w:rPr>
        <w:t xml:space="preserve">iệc trùng tu, tôn tạo các di tích </w:t>
      </w:r>
      <w:r>
        <w:rPr>
          <w:sz w:val="28"/>
          <w:szCs w:val="28"/>
          <w:lang w:val="da-DK"/>
        </w:rPr>
        <w:t>được thực hiện khá tốt</w:t>
      </w:r>
      <w:r w:rsidRPr="00D30AD9">
        <w:rPr>
          <w:sz w:val="28"/>
          <w:szCs w:val="28"/>
          <w:vertAlign w:val="superscript"/>
          <w:lang w:val="es-PY"/>
        </w:rPr>
        <w:t>(</w:t>
      </w:r>
      <w:r w:rsidRPr="00D30AD9">
        <w:rPr>
          <w:rStyle w:val="FootnoteReference"/>
          <w:sz w:val="28"/>
          <w:szCs w:val="28"/>
          <w:lang w:val="es-PY"/>
        </w:rPr>
        <w:footnoteReference w:id="22"/>
      </w:r>
      <w:r w:rsidRPr="00D30AD9">
        <w:rPr>
          <w:sz w:val="28"/>
          <w:szCs w:val="28"/>
          <w:vertAlign w:val="superscript"/>
          <w:lang w:val="es-PY"/>
        </w:rPr>
        <w:t>)</w:t>
      </w:r>
      <w:r w:rsidRPr="00D30AD9">
        <w:rPr>
          <w:sz w:val="28"/>
          <w:szCs w:val="28"/>
          <w:lang w:val="da-DK"/>
        </w:rPr>
        <w:t xml:space="preserve">; các giá trị văn hóa phi vật thể được bảo tồn và phát huy (hát bài chòi, bả trạo, </w:t>
      </w:r>
      <w:r w:rsidR="00F93A68">
        <w:rPr>
          <w:sz w:val="28"/>
          <w:szCs w:val="28"/>
          <w:lang w:val="da-DK"/>
        </w:rPr>
        <w:t xml:space="preserve">đàn và hát </w:t>
      </w:r>
      <w:r w:rsidRPr="00D30AD9">
        <w:rPr>
          <w:sz w:val="28"/>
          <w:szCs w:val="28"/>
          <w:lang w:val="da-DK"/>
        </w:rPr>
        <w:t xml:space="preserve">dân ca). </w:t>
      </w:r>
      <w:r w:rsidRPr="00D30AD9">
        <w:rPr>
          <w:sz w:val="28"/>
          <w:szCs w:val="28"/>
        </w:rPr>
        <w:t>Hoạt động văn học - nghệ thuật ngày càng đi vào chiều sâu;</w:t>
      </w:r>
      <w:r w:rsidRPr="00D30AD9">
        <w:rPr>
          <w:sz w:val="28"/>
          <w:szCs w:val="28"/>
          <w:lang w:val="da-DK"/>
        </w:rPr>
        <w:t xml:space="preserve"> văn nghệ quần chúng được nhân dân hưởng ứng, tham gia sôi nổi</w:t>
      </w:r>
      <w:r w:rsidRPr="00D30AD9">
        <w:rPr>
          <w:sz w:val="28"/>
          <w:szCs w:val="28"/>
        </w:rPr>
        <w:t xml:space="preserve">. </w:t>
      </w:r>
      <w:r>
        <w:rPr>
          <w:sz w:val="28"/>
          <w:szCs w:val="28"/>
        </w:rPr>
        <w:t>N</w:t>
      </w:r>
      <w:r w:rsidRPr="00D30AD9">
        <w:rPr>
          <w:sz w:val="28"/>
          <w:szCs w:val="28"/>
          <w:lang w:val="da-DK"/>
        </w:rPr>
        <w:t xml:space="preserve">ăm 2020, thành phố có </w:t>
      </w:r>
      <w:r w:rsidR="004D3A31">
        <w:rPr>
          <w:sz w:val="28"/>
          <w:szCs w:val="28"/>
          <w:lang w:val="da-DK"/>
        </w:rPr>
        <w:t xml:space="preserve">trên </w:t>
      </w:r>
      <w:r w:rsidRPr="00D30AD9">
        <w:rPr>
          <w:sz w:val="28"/>
          <w:szCs w:val="28"/>
          <w:lang w:val="da-DK"/>
        </w:rPr>
        <w:t>53%</w:t>
      </w:r>
      <w:r>
        <w:rPr>
          <w:sz w:val="28"/>
          <w:szCs w:val="28"/>
          <w:lang w:val="da-DK"/>
        </w:rPr>
        <w:t xml:space="preserve"> (7/13)</w:t>
      </w:r>
      <w:r w:rsidRPr="00D30AD9">
        <w:rPr>
          <w:sz w:val="28"/>
          <w:szCs w:val="28"/>
          <w:lang w:val="da-DK"/>
        </w:rPr>
        <w:t xml:space="preserve"> xã, phường đạt tiêu chí văn hóa, </w:t>
      </w:r>
      <w:r w:rsidR="00A01FC0">
        <w:rPr>
          <w:sz w:val="28"/>
          <w:szCs w:val="28"/>
          <w:lang w:val="da-DK"/>
        </w:rPr>
        <w:t>85</w:t>
      </w:r>
      <w:r w:rsidRPr="00D30AD9">
        <w:rPr>
          <w:sz w:val="28"/>
          <w:szCs w:val="28"/>
          <w:lang w:val="da-DK"/>
        </w:rPr>
        <w:t xml:space="preserve">% thôn, khối phố văn hóa, </w:t>
      </w:r>
      <w:r w:rsidR="00A01FC0">
        <w:rPr>
          <w:sz w:val="28"/>
          <w:szCs w:val="28"/>
          <w:lang w:val="da-DK"/>
        </w:rPr>
        <w:t>trên 92</w:t>
      </w:r>
      <w:r w:rsidRPr="00D30AD9">
        <w:rPr>
          <w:sz w:val="28"/>
          <w:szCs w:val="28"/>
          <w:lang w:val="da-DK"/>
        </w:rPr>
        <w:t>% hộ gia đình văn hóa. Phong trào thể dục, thể thao được phát triển sâu rộng, góp phần nâng cao sức khỏe nhân dân và đẩy mạnh chất lượng thể thao thành tích cao</w:t>
      </w:r>
      <w:r w:rsidRPr="00D30AD9">
        <w:rPr>
          <w:sz w:val="28"/>
          <w:szCs w:val="28"/>
          <w:vertAlign w:val="superscript"/>
          <w:lang w:val="es-PY"/>
        </w:rPr>
        <w:t>(</w:t>
      </w:r>
      <w:r w:rsidRPr="00D30AD9">
        <w:rPr>
          <w:rStyle w:val="FootnoteReference"/>
          <w:sz w:val="28"/>
          <w:szCs w:val="28"/>
          <w:lang w:val="es-PY"/>
        </w:rPr>
        <w:footnoteReference w:id="23"/>
      </w:r>
      <w:r w:rsidRPr="00D30AD9">
        <w:rPr>
          <w:sz w:val="28"/>
          <w:szCs w:val="28"/>
          <w:vertAlign w:val="superscript"/>
          <w:lang w:val="es-PY"/>
        </w:rPr>
        <w:t>)</w:t>
      </w:r>
      <w:r w:rsidRPr="00D30AD9">
        <w:rPr>
          <w:sz w:val="28"/>
          <w:szCs w:val="28"/>
          <w:lang w:val="da-DK"/>
        </w:rPr>
        <w:t>.</w:t>
      </w:r>
      <w:r>
        <w:rPr>
          <w:sz w:val="28"/>
          <w:szCs w:val="28"/>
          <w:lang w:val="da-DK"/>
        </w:rPr>
        <w:t xml:space="preserve"> </w:t>
      </w:r>
      <w:r w:rsidRPr="00D30AD9">
        <w:rPr>
          <w:sz w:val="28"/>
          <w:szCs w:val="28"/>
          <w:lang w:val="da-DK"/>
        </w:rPr>
        <w:t xml:space="preserve">Công tác thông tin, tuyên truyền </w:t>
      </w:r>
      <w:r>
        <w:rPr>
          <w:sz w:val="28"/>
          <w:szCs w:val="28"/>
          <w:lang w:val="da-DK"/>
        </w:rPr>
        <w:t xml:space="preserve">và truyền thông được đẩy mạnh </w:t>
      </w:r>
      <w:r w:rsidRPr="00D30AD9">
        <w:rPr>
          <w:sz w:val="28"/>
          <w:szCs w:val="28"/>
          <w:lang w:val="da-DK"/>
        </w:rPr>
        <w:t>với nhiều hình thức</w:t>
      </w:r>
      <w:r>
        <w:rPr>
          <w:sz w:val="28"/>
          <w:szCs w:val="28"/>
          <w:lang w:val="da-DK"/>
        </w:rPr>
        <w:t xml:space="preserve"> </w:t>
      </w:r>
      <w:r w:rsidRPr="00D30AD9">
        <w:rPr>
          <w:sz w:val="28"/>
          <w:szCs w:val="28"/>
          <w:lang w:val="da-DK"/>
        </w:rPr>
        <w:t>phong phú, đa dạ</w:t>
      </w:r>
      <w:r>
        <w:rPr>
          <w:sz w:val="28"/>
          <w:szCs w:val="28"/>
          <w:lang w:val="da-DK"/>
        </w:rPr>
        <w:t>ng, mang lại hiệu quả thiết thực</w:t>
      </w:r>
      <w:r w:rsidRPr="00D30AD9">
        <w:rPr>
          <w:sz w:val="28"/>
          <w:szCs w:val="28"/>
          <w:vertAlign w:val="superscript"/>
          <w:lang w:val="es-PY"/>
        </w:rPr>
        <w:t>(</w:t>
      </w:r>
      <w:r w:rsidRPr="00D30AD9">
        <w:rPr>
          <w:rStyle w:val="FootnoteReference"/>
          <w:sz w:val="28"/>
          <w:szCs w:val="28"/>
          <w:lang w:val="es-PY"/>
        </w:rPr>
        <w:footnoteReference w:id="24"/>
      </w:r>
      <w:r w:rsidRPr="00D30AD9">
        <w:rPr>
          <w:sz w:val="28"/>
          <w:szCs w:val="28"/>
          <w:vertAlign w:val="superscript"/>
          <w:lang w:val="es-PY"/>
        </w:rPr>
        <w:t>)</w:t>
      </w:r>
      <w:r w:rsidRPr="00D30AD9">
        <w:rPr>
          <w:sz w:val="28"/>
          <w:szCs w:val="28"/>
        </w:rPr>
        <w:t>.</w:t>
      </w:r>
      <w:r>
        <w:rPr>
          <w:sz w:val="28"/>
          <w:szCs w:val="28"/>
        </w:rPr>
        <w:t xml:space="preserve"> </w:t>
      </w:r>
    </w:p>
    <w:p w:rsidR="00E10B1B" w:rsidRPr="00D30AD9" w:rsidRDefault="00E10B1B" w:rsidP="00CC3B8C">
      <w:pPr>
        <w:shd w:val="clear" w:color="auto" w:fill="FFFFFF"/>
        <w:spacing w:before="120" w:after="0" w:line="240" w:lineRule="auto"/>
        <w:ind w:firstLine="567"/>
        <w:jc w:val="both"/>
        <w:textAlignment w:val="top"/>
        <w:rPr>
          <w:sz w:val="28"/>
          <w:szCs w:val="28"/>
          <w:lang w:val="hsb-DE"/>
        </w:rPr>
      </w:pPr>
      <w:r w:rsidRPr="00D30AD9">
        <w:rPr>
          <w:i/>
          <w:sz w:val="28"/>
          <w:szCs w:val="28"/>
          <w:lang w:val="da-DK"/>
        </w:rPr>
        <w:t xml:space="preserve">Giáo dục - đào tạo phát triển toàn diện, khẳng định là trung tâm giáo dục và đào tạo </w:t>
      </w:r>
      <w:r>
        <w:rPr>
          <w:i/>
          <w:sz w:val="28"/>
          <w:szCs w:val="28"/>
          <w:lang w:val="da-DK"/>
        </w:rPr>
        <w:t xml:space="preserve">hàng đầu </w:t>
      </w:r>
      <w:r w:rsidRPr="00D30AD9">
        <w:rPr>
          <w:i/>
          <w:sz w:val="28"/>
          <w:szCs w:val="28"/>
          <w:lang w:val="da-DK"/>
        </w:rPr>
        <w:t xml:space="preserve">của Tỉnh.  </w:t>
      </w:r>
      <w:r w:rsidRPr="00D30AD9">
        <w:rPr>
          <w:sz w:val="28"/>
          <w:szCs w:val="28"/>
          <w:lang w:val="hsb-DE"/>
        </w:rPr>
        <w:t>Chất lượng giáo dục ngày càng nâng cao</w:t>
      </w:r>
      <w:r w:rsidRPr="00D30AD9">
        <w:rPr>
          <w:sz w:val="28"/>
          <w:szCs w:val="28"/>
          <w:vertAlign w:val="superscript"/>
          <w:lang w:val="es-PY"/>
        </w:rPr>
        <w:t>(</w:t>
      </w:r>
      <w:r w:rsidRPr="00D30AD9">
        <w:rPr>
          <w:rStyle w:val="FootnoteReference"/>
          <w:sz w:val="28"/>
          <w:szCs w:val="28"/>
          <w:lang w:val="es-PY"/>
        </w:rPr>
        <w:footnoteReference w:id="25"/>
      </w:r>
      <w:r w:rsidRPr="00D30AD9">
        <w:rPr>
          <w:sz w:val="28"/>
          <w:szCs w:val="28"/>
          <w:vertAlign w:val="superscript"/>
          <w:lang w:val="es-PY"/>
        </w:rPr>
        <w:t>)</w:t>
      </w:r>
      <w:r w:rsidRPr="00D30AD9">
        <w:rPr>
          <w:sz w:val="28"/>
          <w:szCs w:val="28"/>
          <w:lang w:val="hsb-DE"/>
        </w:rPr>
        <w:t>; h</w:t>
      </w:r>
      <w:r w:rsidRPr="00D30AD9">
        <w:rPr>
          <w:sz w:val="28"/>
          <w:szCs w:val="28"/>
          <w:lang w:val="da-DK"/>
        </w:rPr>
        <w:t xml:space="preserve">ệ thống </w:t>
      </w:r>
      <w:r w:rsidRPr="00D30AD9">
        <w:rPr>
          <w:sz w:val="28"/>
          <w:szCs w:val="28"/>
          <w:lang w:val="da-DK"/>
        </w:rPr>
        <w:lastRenderedPageBreak/>
        <w:t>trường, lớp, cơ sở vật chất, trang thiết bị dạy học tiếp tục được đầu tư; cuối năm 2020, thành phố có 100% trường được tầng hóa, kiên cố hóa; 100% trường từ mầm non đến trung học cơ sở, 3 trường THPT đạt chuẩn quốc gia</w:t>
      </w:r>
      <w:r>
        <w:rPr>
          <w:sz w:val="28"/>
          <w:szCs w:val="28"/>
          <w:lang w:val="da-DK"/>
        </w:rPr>
        <w:t xml:space="preserve"> (đạt NQ 50%)</w:t>
      </w:r>
      <w:r w:rsidRPr="00D30AD9">
        <w:rPr>
          <w:sz w:val="28"/>
          <w:szCs w:val="28"/>
          <w:lang w:val="da-DK"/>
        </w:rPr>
        <w:t xml:space="preserve"> </w:t>
      </w:r>
      <w:r w:rsidRPr="00DA24BB">
        <w:rPr>
          <w:color w:val="000000"/>
          <w:sz w:val="28"/>
          <w:szCs w:val="28"/>
          <w:lang w:val="da-DK"/>
        </w:rPr>
        <w:t>và có 17 cơ sở giáo dục - đào tạo cấp đô thị</w:t>
      </w:r>
      <w:r w:rsidRPr="00DA24BB">
        <w:rPr>
          <w:color w:val="000000"/>
          <w:sz w:val="28"/>
          <w:szCs w:val="28"/>
          <w:vertAlign w:val="superscript"/>
          <w:lang w:val="es-PY"/>
        </w:rPr>
        <w:t>(</w:t>
      </w:r>
      <w:r w:rsidRPr="00DA24BB">
        <w:rPr>
          <w:rStyle w:val="FootnoteReference"/>
          <w:color w:val="000000"/>
          <w:sz w:val="28"/>
          <w:szCs w:val="28"/>
          <w:lang w:val="es-PY"/>
        </w:rPr>
        <w:footnoteReference w:id="26"/>
      </w:r>
      <w:r w:rsidRPr="00DA24BB">
        <w:rPr>
          <w:color w:val="000000"/>
          <w:sz w:val="28"/>
          <w:szCs w:val="28"/>
          <w:vertAlign w:val="superscript"/>
          <w:lang w:val="es-PY"/>
        </w:rPr>
        <w:t>)</w:t>
      </w:r>
      <w:r w:rsidRPr="00DA24BB">
        <w:rPr>
          <w:color w:val="000000"/>
          <w:sz w:val="28"/>
          <w:szCs w:val="28"/>
          <w:lang w:val="da-DK"/>
        </w:rPr>
        <w:t>.</w:t>
      </w:r>
      <w:r w:rsidRPr="00D30AD9">
        <w:rPr>
          <w:sz w:val="28"/>
          <w:szCs w:val="28"/>
          <w:lang w:val="da-DK"/>
        </w:rPr>
        <w:t xml:space="preserve"> </w:t>
      </w:r>
      <w:r w:rsidRPr="00D30AD9">
        <w:rPr>
          <w:sz w:val="28"/>
          <w:szCs w:val="28"/>
          <w:lang w:val="hsb-DE"/>
        </w:rPr>
        <w:t>Công tác phổ cập giáo dục, xóa mù chữ được</w:t>
      </w:r>
      <w:r>
        <w:rPr>
          <w:sz w:val="28"/>
          <w:szCs w:val="28"/>
          <w:lang w:val="hsb-DE"/>
        </w:rPr>
        <w:t xml:space="preserve"> thực hiện tốt</w:t>
      </w:r>
      <w:r w:rsidRPr="00D30AD9">
        <w:rPr>
          <w:sz w:val="28"/>
          <w:szCs w:val="28"/>
          <w:lang w:val="hsb-DE"/>
        </w:rPr>
        <w:t xml:space="preserve">, 100% xã, phường đạt chuẩn phổ cập giáo dục các bậc học. </w:t>
      </w:r>
      <w:r w:rsidRPr="00D30AD9">
        <w:rPr>
          <w:sz w:val="28"/>
          <w:szCs w:val="28"/>
          <w:lang w:val="da-DK"/>
        </w:rPr>
        <w:t xml:space="preserve">Công tác xã hội hóa giáo dục có sự chuyển biến mạnh, nhiều </w:t>
      </w:r>
      <w:r>
        <w:rPr>
          <w:sz w:val="28"/>
          <w:szCs w:val="28"/>
          <w:lang w:val="da-DK"/>
        </w:rPr>
        <w:t>cơ sở giáo dục</w:t>
      </w:r>
      <w:r w:rsidRPr="00D30AD9">
        <w:rPr>
          <w:sz w:val="28"/>
          <w:szCs w:val="28"/>
          <w:lang w:val="da-DK"/>
        </w:rPr>
        <w:t xml:space="preserve"> mầm non</w:t>
      </w:r>
      <w:r>
        <w:rPr>
          <w:sz w:val="28"/>
          <w:szCs w:val="28"/>
          <w:lang w:val="da-DK"/>
        </w:rPr>
        <w:t xml:space="preserve"> ngoài công lập,</w:t>
      </w:r>
      <w:r w:rsidRPr="00D30AD9">
        <w:rPr>
          <w:sz w:val="28"/>
          <w:szCs w:val="28"/>
          <w:lang w:val="da-DK"/>
        </w:rPr>
        <w:t xml:space="preserve"> </w:t>
      </w:r>
      <w:r>
        <w:rPr>
          <w:sz w:val="28"/>
          <w:szCs w:val="28"/>
          <w:lang w:val="da-DK"/>
        </w:rPr>
        <w:t>T</w:t>
      </w:r>
      <w:r w:rsidRPr="00D30AD9">
        <w:rPr>
          <w:sz w:val="28"/>
          <w:szCs w:val="28"/>
          <w:lang w:val="da-DK"/>
        </w:rPr>
        <w:t xml:space="preserve">rung tâm </w:t>
      </w:r>
      <w:r>
        <w:rPr>
          <w:sz w:val="28"/>
          <w:szCs w:val="28"/>
          <w:lang w:val="da-DK"/>
        </w:rPr>
        <w:t>A</w:t>
      </w:r>
      <w:r w:rsidRPr="00D30AD9">
        <w:rPr>
          <w:sz w:val="28"/>
          <w:szCs w:val="28"/>
          <w:lang w:val="da-DK"/>
        </w:rPr>
        <w:t>nh ngữ</w:t>
      </w:r>
      <w:r>
        <w:rPr>
          <w:sz w:val="28"/>
          <w:szCs w:val="28"/>
          <w:lang w:val="da-DK"/>
        </w:rPr>
        <w:t xml:space="preserve"> chất lượng cao, tin học</w:t>
      </w:r>
      <w:r w:rsidRPr="00D30AD9">
        <w:rPr>
          <w:sz w:val="28"/>
          <w:szCs w:val="28"/>
          <w:lang w:val="da-DK"/>
        </w:rPr>
        <w:t xml:space="preserve"> được thành lập. Phong trào khuyến học, khuyến tài, xây dựng xã hội học tập được thực hiện tốt; giải thưởng Phan Châu Trinh được duy trì và ngày càng nâng cao</w:t>
      </w:r>
      <w:r>
        <w:rPr>
          <w:sz w:val="28"/>
          <w:szCs w:val="28"/>
          <w:vertAlign w:val="superscript"/>
          <w:lang w:val="da-DK"/>
        </w:rPr>
        <w:t>(</w:t>
      </w:r>
      <w:r>
        <w:rPr>
          <w:rStyle w:val="FootnoteReference"/>
          <w:sz w:val="28"/>
          <w:szCs w:val="28"/>
          <w:lang w:val="da-DK"/>
        </w:rPr>
        <w:footnoteReference w:id="27"/>
      </w:r>
      <w:r>
        <w:rPr>
          <w:sz w:val="28"/>
          <w:szCs w:val="28"/>
          <w:vertAlign w:val="superscript"/>
          <w:lang w:val="da-DK"/>
        </w:rPr>
        <w:t>)</w:t>
      </w:r>
      <w:r w:rsidRPr="00D30AD9">
        <w:rPr>
          <w:sz w:val="28"/>
          <w:szCs w:val="28"/>
          <w:lang w:val="da-DK"/>
        </w:rPr>
        <w:t>,</w:t>
      </w:r>
      <w:r>
        <w:rPr>
          <w:sz w:val="28"/>
          <w:szCs w:val="28"/>
          <w:lang w:val="da-DK"/>
        </w:rPr>
        <w:t xml:space="preserve"> </w:t>
      </w:r>
      <w:r w:rsidRPr="00D30AD9">
        <w:rPr>
          <w:sz w:val="28"/>
          <w:szCs w:val="28"/>
          <w:lang w:val="da-DK"/>
        </w:rPr>
        <w:t xml:space="preserve">kịp thời động viên, khích lệ tinh thần học tập của con em </w:t>
      </w:r>
      <w:r>
        <w:rPr>
          <w:sz w:val="28"/>
          <w:szCs w:val="28"/>
          <w:lang w:val="da-DK"/>
        </w:rPr>
        <w:t>Tam Kỳ</w:t>
      </w:r>
      <w:r w:rsidRPr="00D30AD9">
        <w:rPr>
          <w:sz w:val="28"/>
          <w:szCs w:val="28"/>
          <w:lang w:val="da-DK"/>
        </w:rPr>
        <w:t>.</w:t>
      </w:r>
      <w:r w:rsidRPr="00D30AD9">
        <w:rPr>
          <w:sz w:val="28"/>
          <w:szCs w:val="28"/>
          <w:lang w:val="hsb-DE"/>
        </w:rPr>
        <w:t xml:space="preserve"> </w:t>
      </w:r>
    </w:p>
    <w:p w:rsidR="00E10B1B" w:rsidRPr="00D30AD9" w:rsidRDefault="00E10B1B" w:rsidP="00CC3B8C">
      <w:pPr>
        <w:shd w:val="clear" w:color="auto" w:fill="FFFFFF"/>
        <w:spacing w:before="120" w:after="0" w:line="240" w:lineRule="auto"/>
        <w:ind w:firstLine="567"/>
        <w:jc w:val="both"/>
        <w:textAlignment w:val="top"/>
        <w:rPr>
          <w:sz w:val="28"/>
          <w:szCs w:val="28"/>
          <w:lang w:val="da-DK"/>
        </w:rPr>
      </w:pPr>
      <w:r w:rsidRPr="00D30AD9">
        <w:rPr>
          <w:i/>
          <w:sz w:val="28"/>
          <w:szCs w:val="28"/>
          <w:lang w:val="da-DK"/>
        </w:rPr>
        <w:t xml:space="preserve">Công tác chăm sóc sức khỏe ban đầu </w:t>
      </w:r>
      <w:r w:rsidR="00176341">
        <w:rPr>
          <w:i/>
          <w:sz w:val="28"/>
          <w:szCs w:val="28"/>
          <w:lang w:val="da-DK"/>
        </w:rPr>
        <w:t xml:space="preserve">cho </w:t>
      </w:r>
      <w:r w:rsidRPr="00D30AD9">
        <w:rPr>
          <w:i/>
          <w:sz w:val="28"/>
          <w:szCs w:val="28"/>
          <w:lang w:val="da-DK"/>
        </w:rPr>
        <w:t xml:space="preserve">nhân dân được </w:t>
      </w:r>
      <w:r w:rsidR="00176341">
        <w:rPr>
          <w:i/>
          <w:sz w:val="28"/>
          <w:szCs w:val="28"/>
          <w:lang w:val="da-DK"/>
        </w:rPr>
        <w:t>chú trọng;</w:t>
      </w:r>
      <w:r w:rsidRPr="00D30AD9">
        <w:rPr>
          <w:sz w:val="28"/>
          <w:szCs w:val="28"/>
          <w:lang w:val="da-DK"/>
        </w:rPr>
        <w:t xml:space="preserve"> các chương trình y tế, chương trình mục tiêu phòng chống dịch bệnh được triển khai đồng bộ, chủ động ngăn ngừa</w:t>
      </w:r>
      <w:r w:rsidR="00760933">
        <w:rPr>
          <w:sz w:val="28"/>
          <w:szCs w:val="28"/>
          <w:lang w:val="da-DK"/>
        </w:rPr>
        <w:t xml:space="preserve"> và kiể</w:t>
      </w:r>
      <w:r w:rsidR="00F93A68">
        <w:rPr>
          <w:sz w:val="28"/>
          <w:szCs w:val="28"/>
          <w:lang w:val="da-DK"/>
        </w:rPr>
        <w:t>m s</w:t>
      </w:r>
      <w:r w:rsidR="00760933">
        <w:rPr>
          <w:sz w:val="28"/>
          <w:szCs w:val="28"/>
          <w:lang w:val="da-DK"/>
        </w:rPr>
        <w:t>oát</w:t>
      </w:r>
      <w:r w:rsidRPr="00D30AD9">
        <w:rPr>
          <w:sz w:val="28"/>
          <w:szCs w:val="28"/>
          <w:lang w:val="da-DK"/>
        </w:rPr>
        <w:t xml:space="preserve"> các dịch bệnh phát sinh. Các chỉ tiêu trên lĩnh vực y tế đều đạt và vượt kế hoạch đề ra, tỷ lệ người dân tham gia bảo hiểm y tế đạt 95%; tỷ lệ hộ sử dụng hố xí hợp vệ sinh đạt 99%, hộ sử dụng nước hợp vệ sinh đạt 99,35%; tỷ lệ trẻ em suy dinh dưỡng thể nhẹ cân giảm xuống 3,3%, thấp còi giảm xuống 4,68%; tỷ lệ tăng dân số tự nhiên hằng </w:t>
      </w:r>
      <w:r w:rsidRPr="00DA24BB">
        <w:rPr>
          <w:color w:val="000000"/>
          <w:sz w:val="28"/>
          <w:szCs w:val="28"/>
          <w:lang w:val="da-DK"/>
        </w:rPr>
        <w:t>năm ở mức 0,76%.</w:t>
      </w:r>
      <w:r w:rsidRPr="00D30AD9">
        <w:rPr>
          <w:sz w:val="28"/>
          <w:szCs w:val="28"/>
          <w:lang w:val="da-DK"/>
        </w:rPr>
        <w:t xml:space="preserve"> Công tác xã hội hóa, đầu tư cơ sở vật chất, </w:t>
      </w:r>
      <w:r w:rsidR="00352751">
        <w:rPr>
          <w:sz w:val="28"/>
          <w:szCs w:val="28"/>
          <w:lang w:val="da-DK"/>
        </w:rPr>
        <w:t xml:space="preserve">củng cố, hoàn thiện mạng lưới y tế cơ sở, </w:t>
      </w:r>
      <w:r w:rsidRPr="00D30AD9">
        <w:rPr>
          <w:color w:val="000000"/>
          <w:sz w:val="28"/>
          <w:szCs w:val="28"/>
          <w:shd w:val="clear" w:color="auto" w:fill="FFFFFF"/>
        </w:rPr>
        <w:t>chất lượng chăm sóc, khám và chữa bệnh cho nhân dân ngày càng nâng lên</w:t>
      </w:r>
      <w:r w:rsidRPr="00D30AD9">
        <w:rPr>
          <w:color w:val="000000"/>
          <w:sz w:val="28"/>
          <w:szCs w:val="28"/>
          <w:shd w:val="clear" w:color="auto" w:fill="FFFFFF"/>
          <w:vertAlign w:val="superscript"/>
        </w:rPr>
        <w:t>(</w:t>
      </w:r>
      <w:r w:rsidRPr="00D30AD9">
        <w:rPr>
          <w:rStyle w:val="FootnoteReference"/>
          <w:color w:val="000000"/>
          <w:sz w:val="28"/>
          <w:szCs w:val="28"/>
          <w:shd w:val="clear" w:color="auto" w:fill="FFFFFF"/>
        </w:rPr>
        <w:footnoteReference w:id="28"/>
      </w:r>
      <w:r w:rsidRPr="00D30AD9">
        <w:rPr>
          <w:color w:val="000000"/>
          <w:sz w:val="28"/>
          <w:szCs w:val="28"/>
          <w:shd w:val="clear" w:color="auto" w:fill="FFFFFF"/>
          <w:vertAlign w:val="superscript"/>
        </w:rPr>
        <w:t>)</w:t>
      </w:r>
      <w:r w:rsidRPr="00D30AD9">
        <w:rPr>
          <w:color w:val="000000"/>
          <w:sz w:val="28"/>
          <w:szCs w:val="28"/>
          <w:shd w:val="clear" w:color="auto" w:fill="FFFFFF"/>
        </w:rPr>
        <w:t xml:space="preserve">. </w:t>
      </w:r>
      <w:r w:rsidRPr="00D30AD9">
        <w:rPr>
          <w:sz w:val="28"/>
          <w:szCs w:val="28"/>
          <w:lang w:val="da-DK"/>
        </w:rPr>
        <w:t xml:space="preserve"> </w:t>
      </w:r>
      <w:r w:rsidR="00F93A68">
        <w:rPr>
          <w:sz w:val="28"/>
          <w:szCs w:val="28"/>
          <w:lang w:val="da-DK"/>
        </w:rPr>
        <w:t>Thành lập được quỹ chăm sóc người cao tuổi.</w:t>
      </w:r>
    </w:p>
    <w:p w:rsidR="00E10B1B" w:rsidRPr="00DA24BB" w:rsidRDefault="00E10B1B" w:rsidP="00CC3B8C">
      <w:pPr>
        <w:spacing w:before="120" w:after="0" w:line="240" w:lineRule="auto"/>
        <w:ind w:firstLine="567"/>
        <w:jc w:val="both"/>
        <w:rPr>
          <w:color w:val="000000"/>
          <w:sz w:val="28"/>
          <w:szCs w:val="28"/>
          <w:lang w:val="pt-BR"/>
        </w:rPr>
      </w:pPr>
      <w:r w:rsidRPr="00DA24BB">
        <w:rPr>
          <w:i/>
          <w:color w:val="000000"/>
          <w:sz w:val="28"/>
          <w:szCs w:val="28"/>
          <w:lang w:val="da-DK"/>
        </w:rPr>
        <w:t xml:space="preserve">Đảm bảo an sinh xã hội; chính sách người có công, giảm nghèo, giải quyết việc làm được thực hiện tốt, </w:t>
      </w:r>
      <w:r w:rsidRPr="00DA24BB">
        <w:rPr>
          <w:color w:val="000000"/>
          <w:sz w:val="28"/>
          <w:szCs w:val="28"/>
          <w:lang w:val="da-DK"/>
        </w:rPr>
        <w:t>đời sống đại bộ phận gia đình chính sách được cải thiện</w:t>
      </w:r>
      <w:r w:rsidRPr="00DA24BB">
        <w:rPr>
          <w:color w:val="000000"/>
          <w:sz w:val="28"/>
          <w:szCs w:val="28"/>
          <w:vertAlign w:val="superscript"/>
          <w:lang w:val="da-DK"/>
        </w:rPr>
        <w:t>(</w:t>
      </w:r>
      <w:r w:rsidRPr="00DA24BB">
        <w:rPr>
          <w:rStyle w:val="FootnoteReference"/>
          <w:color w:val="000000"/>
          <w:sz w:val="28"/>
          <w:szCs w:val="28"/>
          <w:shd w:val="clear" w:color="auto" w:fill="FFFFFF"/>
        </w:rPr>
        <w:footnoteReference w:id="29"/>
      </w:r>
      <w:r w:rsidRPr="00DA24BB">
        <w:rPr>
          <w:color w:val="000000"/>
          <w:sz w:val="28"/>
          <w:szCs w:val="28"/>
          <w:vertAlign w:val="superscript"/>
          <w:lang w:val="da-DK"/>
        </w:rPr>
        <w:t>)</w:t>
      </w:r>
      <w:r w:rsidRPr="00DA24BB">
        <w:rPr>
          <w:color w:val="000000"/>
          <w:sz w:val="28"/>
          <w:szCs w:val="28"/>
          <w:shd w:val="clear" w:color="auto" w:fill="FFFFFF"/>
        </w:rPr>
        <w:t xml:space="preserve">. </w:t>
      </w:r>
      <w:r w:rsidRPr="00DA24BB">
        <w:rPr>
          <w:color w:val="000000"/>
          <w:sz w:val="28"/>
          <w:szCs w:val="28"/>
          <w:lang w:val="da-DK"/>
        </w:rPr>
        <w:t xml:space="preserve">Hỗ trợ xây dựng 1.019 nhà ở cho người có công theo Quyết định số 22/2013/QĐ-TTg của Thủ tướng (trên 28 tỷ đồng). Triển khai hiệu quả công tác giảm nghèo, năm 2020, tỷ lệ hộ nghèo giảm còn </w:t>
      </w:r>
      <w:r w:rsidRPr="00DA24BB">
        <w:rPr>
          <w:color w:val="000000"/>
          <w:sz w:val="28"/>
          <w:szCs w:val="28"/>
        </w:rPr>
        <w:t>0,75% (còn 241 hộ), không còn hộ nghèo có thể tác động để thoát nghèo, hộ cận nghèo giảm còn dưới 0,97%.</w:t>
      </w:r>
      <w:r w:rsidRPr="00DA24BB">
        <w:rPr>
          <w:color w:val="000000"/>
          <w:sz w:val="28"/>
          <w:szCs w:val="28"/>
          <w:lang w:val="pt-BR"/>
        </w:rPr>
        <w:t xml:space="preserve"> </w:t>
      </w:r>
      <w:r w:rsidRPr="00DA24BB">
        <w:rPr>
          <w:color w:val="000000"/>
          <w:sz w:val="28"/>
          <w:szCs w:val="28"/>
          <w:lang w:val="da-DK"/>
        </w:rPr>
        <w:t xml:space="preserve">Tỷ lệ lao động qua đào tạo tăng lên 77% (đầu nhiệm kỳ 65%); tỷ lệ lao động phi nông nghiệp đạt 90%. </w:t>
      </w:r>
    </w:p>
    <w:p w:rsidR="00E10B1B" w:rsidRPr="00B51F95" w:rsidRDefault="00181C10" w:rsidP="00CC3B8C">
      <w:pPr>
        <w:pStyle w:val="FootnoteText"/>
        <w:spacing w:before="120" w:after="0" w:line="240" w:lineRule="auto"/>
        <w:ind w:firstLine="567"/>
        <w:jc w:val="both"/>
        <w:rPr>
          <w:rFonts w:ascii="Times New Roman" w:hAnsi="Times New Roman"/>
          <w:sz w:val="28"/>
          <w:szCs w:val="28"/>
        </w:rPr>
      </w:pPr>
      <w:r>
        <w:rPr>
          <w:rFonts w:ascii="Times New Roman" w:hAnsi="Times New Roman"/>
          <w:i/>
          <w:sz w:val="28"/>
          <w:szCs w:val="28"/>
          <w:lang w:val="da-DK"/>
        </w:rPr>
        <w:t>K</w:t>
      </w:r>
      <w:r w:rsidR="00E10B1B" w:rsidRPr="00B51F95">
        <w:rPr>
          <w:rFonts w:ascii="Times New Roman" w:hAnsi="Times New Roman"/>
          <w:i/>
          <w:sz w:val="28"/>
          <w:szCs w:val="28"/>
          <w:lang w:val="da-DK"/>
        </w:rPr>
        <w:t xml:space="preserve">hoa học  - công nghệ ngày được </w:t>
      </w:r>
      <w:r>
        <w:rPr>
          <w:rFonts w:ascii="Times New Roman" w:hAnsi="Times New Roman"/>
          <w:i/>
          <w:sz w:val="28"/>
          <w:szCs w:val="28"/>
          <w:lang w:val="da-DK"/>
        </w:rPr>
        <w:t>chú trọng</w:t>
      </w:r>
      <w:r w:rsidR="00E10B1B" w:rsidRPr="00B51F95">
        <w:rPr>
          <w:rFonts w:ascii="Times New Roman" w:hAnsi="Times New Roman"/>
          <w:i/>
          <w:sz w:val="28"/>
          <w:szCs w:val="28"/>
          <w:lang w:val="da-DK"/>
        </w:rPr>
        <w:t xml:space="preserve"> đầ</w:t>
      </w:r>
      <w:r w:rsidR="00E10B1B">
        <w:rPr>
          <w:rFonts w:ascii="Times New Roman" w:hAnsi="Times New Roman"/>
          <w:i/>
          <w:sz w:val="28"/>
          <w:szCs w:val="28"/>
          <w:lang w:val="da-DK"/>
        </w:rPr>
        <w:t>u tư</w:t>
      </w:r>
      <w:r w:rsidR="00E10B1B" w:rsidRPr="00B51F95">
        <w:rPr>
          <w:rFonts w:ascii="Times New Roman" w:hAnsi="Times New Roman"/>
          <w:i/>
          <w:sz w:val="28"/>
          <w:szCs w:val="28"/>
          <w:lang w:val="da-DK"/>
        </w:rPr>
        <w:t xml:space="preserve">; </w:t>
      </w:r>
      <w:r w:rsidR="00E10B1B" w:rsidRPr="00855D1A">
        <w:rPr>
          <w:rFonts w:ascii="Times New Roman" w:hAnsi="Times New Roman"/>
          <w:sz w:val="28"/>
          <w:szCs w:val="28"/>
          <w:lang w:val="da-DK"/>
        </w:rPr>
        <w:t>hoạt động ứng dụng khoa học - công nghệ có bước chuyển biến</w:t>
      </w:r>
      <w:r w:rsidR="00E10B1B">
        <w:rPr>
          <w:rFonts w:ascii="Times New Roman" w:hAnsi="Times New Roman"/>
          <w:sz w:val="28"/>
          <w:szCs w:val="28"/>
          <w:lang w:val="da-DK"/>
        </w:rPr>
        <w:t>, c</w:t>
      </w:r>
      <w:r w:rsidR="00E10B1B" w:rsidRPr="00B51F95">
        <w:rPr>
          <w:rFonts w:ascii="Times New Roman" w:hAnsi="Times New Roman"/>
          <w:iCs/>
          <w:sz w:val="28"/>
          <w:szCs w:val="28"/>
          <w:lang w:val="vi-VN"/>
        </w:rPr>
        <w:t xml:space="preserve">ác chương trình khuyến </w:t>
      </w:r>
      <w:r w:rsidR="00E10B1B" w:rsidRPr="00B51F95">
        <w:rPr>
          <w:rFonts w:ascii="Times New Roman" w:hAnsi="Times New Roman"/>
          <w:sz w:val="28"/>
          <w:szCs w:val="28"/>
          <w:lang w:val="da-DK"/>
        </w:rPr>
        <w:t>nông</w:t>
      </w:r>
      <w:r w:rsidR="00E10B1B" w:rsidRPr="00B51F95">
        <w:rPr>
          <w:rFonts w:ascii="Times New Roman" w:hAnsi="Times New Roman"/>
          <w:iCs/>
          <w:sz w:val="28"/>
          <w:szCs w:val="28"/>
          <w:lang w:val="vi-VN"/>
        </w:rPr>
        <w:t>, khuyến ngư</w:t>
      </w:r>
      <w:r w:rsidR="00E10B1B" w:rsidRPr="00B51F95">
        <w:rPr>
          <w:rFonts w:ascii="Times New Roman" w:hAnsi="Times New Roman"/>
          <w:iCs/>
          <w:sz w:val="28"/>
          <w:szCs w:val="28"/>
        </w:rPr>
        <w:t>,</w:t>
      </w:r>
      <w:r w:rsidR="00E10B1B" w:rsidRPr="00B51F95">
        <w:rPr>
          <w:rFonts w:ascii="Times New Roman" w:hAnsi="Times New Roman"/>
          <w:iCs/>
          <w:sz w:val="28"/>
          <w:szCs w:val="28"/>
          <w:lang w:val="vi-VN"/>
        </w:rPr>
        <w:t xml:space="preserve"> ứng dụng và chuyển giao khoa học, kỹ thuật </w:t>
      </w:r>
      <w:r w:rsidR="00E10B1B" w:rsidRPr="00B51F95">
        <w:rPr>
          <w:rFonts w:ascii="Times New Roman" w:hAnsi="Times New Roman"/>
          <w:iCs/>
          <w:sz w:val="28"/>
          <w:szCs w:val="28"/>
        </w:rPr>
        <w:t>mới vào sản xuất được</w:t>
      </w:r>
      <w:r>
        <w:rPr>
          <w:rFonts w:ascii="Times New Roman" w:hAnsi="Times New Roman"/>
          <w:iCs/>
          <w:sz w:val="28"/>
          <w:szCs w:val="28"/>
        </w:rPr>
        <w:t xml:space="preserve"> đẩy mạnh</w:t>
      </w:r>
      <w:r w:rsidR="00E10B1B" w:rsidRPr="00B51F95">
        <w:rPr>
          <w:rFonts w:ascii="Times New Roman" w:hAnsi="Times New Roman"/>
          <w:iCs/>
          <w:sz w:val="28"/>
          <w:szCs w:val="28"/>
        </w:rPr>
        <w:t>, nhiều đề tài cấp tỉnh và cấp thành phố được triển khai có hiệu quả</w:t>
      </w:r>
      <w:r w:rsidR="00E10B1B" w:rsidRPr="00B51F95">
        <w:rPr>
          <w:rFonts w:ascii="Times New Roman" w:hAnsi="Times New Roman"/>
          <w:iCs/>
          <w:sz w:val="28"/>
          <w:szCs w:val="28"/>
          <w:vertAlign w:val="superscript"/>
        </w:rPr>
        <w:t>(</w:t>
      </w:r>
      <w:r w:rsidR="00E10B1B" w:rsidRPr="00B51F95">
        <w:rPr>
          <w:rStyle w:val="FootnoteReference"/>
          <w:rFonts w:ascii="Times New Roman" w:hAnsi="Times New Roman"/>
          <w:iCs/>
          <w:sz w:val="28"/>
          <w:szCs w:val="28"/>
        </w:rPr>
        <w:footnoteReference w:id="30"/>
      </w:r>
      <w:r w:rsidR="00E10B1B" w:rsidRPr="00B51F95">
        <w:rPr>
          <w:rFonts w:ascii="Times New Roman" w:hAnsi="Times New Roman"/>
          <w:iCs/>
          <w:sz w:val="28"/>
          <w:szCs w:val="28"/>
          <w:vertAlign w:val="superscript"/>
        </w:rPr>
        <w:t>)</w:t>
      </w:r>
      <w:r w:rsidR="00E10B1B" w:rsidRPr="00B51F95">
        <w:rPr>
          <w:rFonts w:ascii="Times New Roman" w:hAnsi="Times New Roman"/>
          <w:iCs/>
          <w:sz w:val="28"/>
          <w:szCs w:val="28"/>
        </w:rPr>
        <w:t>, bước đầu đóng góp vào</w:t>
      </w:r>
      <w:r w:rsidR="00E10B1B">
        <w:rPr>
          <w:rFonts w:ascii="Times New Roman" w:hAnsi="Times New Roman"/>
          <w:iCs/>
          <w:sz w:val="28"/>
          <w:szCs w:val="28"/>
        </w:rPr>
        <w:t xml:space="preserve"> phát triển kinh tế và</w:t>
      </w:r>
      <w:r w:rsidR="00E10B1B" w:rsidRPr="00B51F95">
        <w:rPr>
          <w:rFonts w:ascii="Times New Roman" w:hAnsi="Times New Roman"/>
          <w:iCs/>
          <w:sz w:val="28"/>
          <w:szCs w:val="28"/>
        </w:rPr>
        <w:t xml:space="preserve"> </w:t>
      </w:r>
      <w:r>
        <w:rPr>
          <w:rFonts w:ascii="Times New Roman" w:hAnsi="Times New Roman"/>
          <w:iCs/>
          <w:sz w:val="28"/>
          <w:szCs w:val="28"/>
        </w:rPr>
        <w:t xml:space="preserve">gia tăng </w:t>
      </w:r>
      <w:r w:rsidR="00E10B1B" w:rsidRPr="00B51F95">
        <w:rPr>
          <w:rFonts w:ascii="Times New Roman" w:hAnsi="Times New Roman"/>
          <w:iCs/>
          <w:sz w:val="28"/>
          <w:szCs w:val="28"/>
        </w:rPr>
        <w:t>giá trị sản xuất của thành phố</w:t>
      </w:r>
      <w:r w:rsidR="00585F5D">
        <w:rPr>
          <w:rFonts w:ascii="Times New Roman" w:hAnsi="Times New Roman"/>
          <w:iCs/>
          <w:sz w:val="28"/>
          <w:szCs w:val="28"/>
        </w:rPr>
        <w:t>.</w:t>
      </w:r>
    </w:p>
    <w:p w:rsidR="00E10B1B" w:rsidRDefault="00E10B1B" w:rsidP="00CC3B8C">
      <w:pPr>
        <w:shd w:val="clear" w:color="auto" w:fill="FFFFFF"/>
        <w:spacing w:before="120" w:after="0" w:line="240" w:lineRule="auto"/>
        <w:ind w:firstLine="567"/>
        <w:jc w:val="both"/>
        <w:textAlignment w:val="top"/>
        <w:rPr>
          <w:b/>
          <w:sz w:val="28"/>
          <w:szCs w:val="28"/>
          <w:lang w:val="da-DK"/>
        </w:rPr>
      </w:pPr>
      <w:r w:rsidRPr="00D30AD9">
        <w:rPr>
          <w:b/>
          <w:sz w:val="28"/>
          <w:szCs w:val="28"/>
          <w:lang w:val="da-DK"/>
        </w:rPr>
        <w:lastRenderedPageBreak/>
        <w:t>4. Quốc phòng được giữ vững; an ninh chính trị, trật tự an toàn xã hội được đảm bảo; công tác nội chính, cải cách tư pháp được tăng cường; quan hệ hợp tác đối ngoại được chú trọng</w:t>
      </w:r>
    </w:p>
    <w:p w:rsidR="00E10B1B" w:rsidRPr="006F6EE4" w:rsidRDefault="00E10B1B" w:rsidP="00CC3B8C">
      <w:pPr>
        <w:shd w:val="clear" w:color="auto" w:fill="FFFFFF"/>
        <w:spacing w:before="120" w:after="0" w:line="240" w:lineRule="auto"/>
        <w:ind w:firstLine="567"/>
        <w:jc w:val="both"/>
        <w:textAlignment w:val="top"/>
        <w:rPr>
          <w:sz w:val="28"/>
          <w:szCs w:val="28"/>
          <w:lang w:val="da-DK"/>
        </w:rPr>
      </w:pPr>
      <w:r>
        <w:rPr>
          <w:sz w:val="28"/>
          <w:szCs w:val="28"/>
        </w:rPr>
        <w:t>T</w:t>
      </w:r>
      <w:r w:rsidRPr="006F6EE4">
        <w:rPr>
          <w:sz w:val="28"/>
          <w:szCs w:val="28"/>
        </w:rPr>
        <w:t>iềm lự</w:t>
      </w:r>
      <w:r>
        <w:rPr>
          <w:sz w:val="28"/>
          <w:szCs w:val="28"/>
        </w:rPr>
        <w:t>c Q</w:t>
      </w:r>
      <w:r w:rsidRPr="006F6EE4">
        <w:rPr>
          <w:sz w:val="28"/>
          <w:szCs w:val="28"/>
        </w:rPr>
        <w:t xml:space="preserve">uốc phòng - </w:t>
      </w:r>
      <w:r>
        <w:rPr>
          <w:sz w:val="28"/>
          <w:szCs w:val="28"/>
        </w:rPr>
        <w:t>A</w:t>
      </w:r>
      <w:r w:rsidRPr="006F6EE4">
        <w:rPr>
          <w:sz w:val="28"/>
          <w:szCs w:val="28"/>
        </w:rPr>
        <w:t>n ninh</w:t>
      </w:r>
      <w:r>
        <w:rPr>
          <w:sz w:val="28"/>
          <w:szCs w:val="28"/>
        </w:rPr>
        <w:t xml:space="preserve"> được tăng cường,</w:t>
      </w:r>
      <w:r w:rsidRPr="006F6EE4">
        <w:rPr>
          <w:sz w:val="28"/>
          <w:szCs w:val="28"/>
        </w:rPr>
        <w:t xml:space="preserve"> kết hợp phát triển kinh tế </w:t>
      </w:r>
      <w:r>
        <w:rPr>
          <w:sz w:val="28"/>
          <w:szCs w:val="28"/>
        </w:rPr>
        <w:t>với</w:t>
      </w:r>
      <w:r w:rsidRPr="006F6EE4">
        <w:rPr>
          <w:sz w:val="28"/>
          <w:szCs w:val="28"/>
        </w:rPr>
        <w:t xml:space="preserve"> xây dựng thành phố thành khu vực phòng </w:t>
      </w:r>
      <w:r w:rsidRPr="006F6EE4">
        <w:rPr>
          <w:sz w:val="28"/>
          <w:szCs w:val="28"/>
          <w:lang w:val="it-IT"/>
        </w:rPr>
        <w:t xml:space="preserve">thủ vững chắc, xây dựng nền quốc phòng toàn dân gắn với thế trận an ninh nhân dân và biên phòng toàn dân. Xây dựng lực lượng dân quân tự vệ đảm bảo số lượng, chất lượng; giao quân hằng năm đạt 100% chỉ tiêu. Thành phố đã tổ chức tốt diễn </w:t>
      </w:r>
      <w:r w:rsidRPr="006F6EE4">
        <w:rPr>
          <w:sz w:val="28"/>
          <w:szCs w:val="28"/>
        </w:rPr>
        <w:t>tập khu vực phòng thủ</w:t>
      </w:r>
      <w:r w:rsidR="009862B8">
        <w:rPr>
          <w:sz w:val="28"/>
          <w:szCs w:val="28"/>
        </w:rPr>
        <w:t xml:space="preserve"> </w:t>
      </w:r>
      <w:r w:rsidRPr="006F6EE4">
        <w:rPr>
          <w:sz w:val="28"/>
          <w:szCs w:val="28"/>
        </w:rPr>
        <w:t>năm 2019</w:t>
      </w:r>
      <w:r>
        <w:rPr>
          <w:sz w:val="28"/>
          <w:szCs w:val="28"/>
        </w:rPr>
        <w:t>;</w:t>
      </w:r>
      <w:r w:rsidRPr="009B2D27">
        <w:rPr>
          <w:b/>
          <w:sz w:val="28"/>
          <w:szCs w:val="28"/>
        </w:rPr>
        <w:t xml:space="preserve"> </w:t>
      </w:r>
      <w:r w:rsidRPr="006F6EE4">
        <w:rPr>
          <w:sz w:val="28"/>
          <w:szCs w:val="28"/>
        </w:rPr>
        <w:t>hằng năm</w:t>
      </w:r>
      <w:r w:rsidRPr="006F6EE4">
        <w:rPr>
          <w:b/>
          <w:sz w:val="28"/>
          <w:szCs w:val="28"/>
        </w:rPr>
        <w:t xml:space="preserve"> </w:t>
      </w:r>
      <w:r w:rsidRPr="006F6EE4">
        <w:rPr>
          <w:sz w:val="28"/>
          <w:szCs w:val="28"/>
        </w:rPr>
        <w:t xml:space="preserve">chỉ đạo các xã, phường </w:t>
      </w:r>
      <w:r w:rsidRPr="006F6EE4">
        <w:rPr>
          <w:sz w:val="28"/>
          <w:szCs w:val="28"/>
          <w:lang w:val="nl-NL"/>
        </w:rPr>
        <w:t>tổ chức diễn tập chiến đấu phòng thủ theo cơ chế đảm bảo quy định.</w:t>
      </w:r>
      <w:r w:rsidRPr="006F6EE4">
        <w:rPr>
          <w:lang w:val="nl-NL"/>
        </w:rPr>
        <w:t xml:space="preserve"> </w:t>
      </w:r>
    </w:p>
    <w:p w:rsidR="00E10B1B" w:rsidRPr="00D30AD9" w:rsidRDefault="00E10B1B" w:rsidP="00CC3B8C">
      <w:pPr>
        <w:shd w:val="clear" w:color="auto" w:fill="FFFFFF"/>
        <w:spacing w:before="120" w:after="0" w:line="240" w:lineRule="auto"/>
        <w:ind w:firstLine="567"/>
        <w:jc w:val="both"/>
        <w:textAlignment w:val="top"/>
        <w:rPr>
          <w:sz w:val="28"/>
          <w:szCs w:val="28"/>
        </w:rPr>
      </w:pPr>
      <w:r>
        <w:rPr>
          <w:sz w:val="28"/>
          <w:szCs w:val="28"/>
        </w:rPr>
        <w:t>An ninh</w:t>
      </w:r>
      <w:r w:rsidRPr="006F6EE4">
        <w:rPr>
          <w:sz w:val="28"/>
          <w:szCs w:val="28"/>
        </w:rPr>
        <w:t xml:space="preserve"> chính trị, trậ</w:t>
      </w:r>
      <w:r>
        <w:rPr>
          <w:sz w:val="28"/>
          <w:szCs w:val="28"/>
        </w:rPr>
        <w:t>t</w:t>
      </w:r>
      <w:r w:rsidRPr="00D30AD9">
        <w:rPr>
          <w:sz w:val="28"/>
          <w:szCs w:val="28"/>
        </w:rPr>
        <w:t xml:space="preserve"> tự an toàn xã hội được đảm bảo; Đề án “Đổi mới nâng cao chất lượng, hiệu quả phong trào toàn dân bảo vệ an ninh Tổ quốc”</w:t>
      </w:r>
      <w:r w:rsidRPr="00D30AD9">
        <w:rPr>
          <w:sz w:val="28"/>
          <w:szCs w:val="28"/>
          <w:vertAlign w:val="superscript"/>
          <w:lang w:val="es-PY"/>
        </w:rPr>
        <w:t>(</w:t>
      </w:r>
      <w:r w:rsidRPr="00D30AD9">
        <w:rPr>
          <w:rStyle w:val="FootnoteReference"/>
          <w:sz w:val="28"/>
          <w:szCs w:val="28"/>
          <w:lang w:val="es-PY"/>
        </w:rPr>
        <w:footnoteReference w:id="31"/>
      </w:r>
      <w:r w:rsidRPr="00D30AD9">
        <w:rPr>
          <w:sz w:val="28"/>
          <w:szCs w:val="28"/>
          <w:vertAlign w:val="superscript"/>
          <w:lang w:val="es-PY"/>
        </w:rPr>
        <w:t xml:space="preserve">) </w:t>
      </w:r>
      <w:r w:rsidRPr="00D30AD9">
        <w:rPr>
          <w:sz w:val="28"/>
          <w:szCs w:val="28"/>
        </w:rPr>
        <w:t xml:space="preserve">được nhân dân </w:t>
      </w:r>
      <w:r>
        <w:rPr>
          <w:sz w:val="28"/>
          <w:szCs w:val="28"/>
        </w:rPr>
        <w:t>hưởng ứng</w:t>
      </w:r>
      <w:r w:rsidRPr="00D30AD9">
        <w:rPr>
          <w:sz w:val="28"/>
          <w:szCs w:val="28"/>
        </w:rPr>
        <w:t>, tham gia với nhiều mô hình hiệu quả</w:t>
      </w:r>
      <w:r w:rsidRPr="00D30AD9">
        <w:rPr>
          <w:sz w:val="28"/>
          <w:szCs w:val="28"/>
          <w:vertAlign w:val="superscript"/>
          <w:lang w:val="es-PY"/>
        </w:rPr>
        <w:t>(</w:t>
      </w:r>
      <w:r w:rsidRPr="00D30AD9">
        <w:rPr>
          <w:rStyle w:val="FootnoteReference"/>
          <w:sz w:val="28"/>
          <w:szCs w:val="28"/>
          <w:lang w:val="es-PY"/>
        </w:rPr>
        <w:footnoteReference w:id="32"/>
      </w:r>
      <w:r w:rsidRPr="00D30AD9">
        <w:rPr>
          <w:sz w:val="28"/>
          <w:szCs w:val="28"/>
          <w:vertAlign w:val="superscript"/>
          <w:lang w:val="es-PY"/>
        </w:rPr>
        <w:t>)</w:t>
      </w:r>
      <w:r w:rsidR="00526A7B">
        <w:rPr>
          <w:sz w:val="28"/>
          <w:szCs w:val="28"/>
          <w:lang w:val="es-PY"/>
        </w:rPr>
        <w:t>. Công tác phòng ngừa, đấu tranh chống tội phạm, bài trừ tệ nạn xã hội được chỉ đạo, thực hiện kiên quyết, hiệu quả; các loại tội phạm, hoạt động tín dụng đen, mua bán trái phép chất ma túy được kiềm chế;</w:t>
      </w:r>
      <w:r>
        <w:rPr>
          <w:sz w:val="28"/>
          <w:szCs w:val="28"/>
        </w:rPr>
        <w:t xml:space="preserve"> </w:t>
      </w:r>
      <w:r w:rsidRPr="00D30AD9">
        <w:rPr>
          <w:sz w:val="28"/>
          <w:szCs w:val="28"/>
        </w:rPr>
        <w:t>tai nạn giao thông giảm cả</w:t>
      </w:r>
      <w:r>
        <w:rPr>
          <w:sz w:val="28"/>
          <w:szCs w:val="28"/>
        </w:rPr>
        <w:t xml:space="preserve"> 3 tiêu chí;</w:t>
      </w:r>
      <w:r w:rsidRPr="00D30AD9">
        <w:rPr>
          <w:sz w:val="28"/>
          <w:szCs w:val="28"/>
        </w:rPr>
        <w:t xml:space="preserve"> </w:t>
      </w:r>
      <w:r>
        <w:rPr>
          <w:sz w:val="28"/>
          <w:szCs w:val="28"/>
        </w:rPr>
        <w:t>h</w:t>
      </w:r>
      <w:r w:rsidRPr="00D30AD9">
        <w:rPr>
          <w:sz w:val="28"/>
          <w:szCs w:val="28"/>
        </w:rPr>
        <w:t>oàn thành 100% đưa công an chính quy về đảm nhận các chức danh công an xã;</w:t>
      </w:r>
      <w:r>
        <w:rPr>
          <w:sz w:val="28"/>
          <w:szCs w:val="28"/>
        </w:rPr>
        <w:t xml:space="preserve"> </w:t>
      </w:r>
      <w:r w:rsidRPr="00D30AD9">
        <w:rPr>
          <w:sz w:val="28"/>
          <w:szCs w:val="28"/>
          <w:lang w:val="it-IT"/>
        </w:rPr>
        <w:t>100% xã, phường đạt tiêu chuẩn vững mạnh về quốc phòng, an ninh; trong đó vững mạnh toàn diện đạ</w:t>
      </w:r>
      <w:r>
        <w:rPr>
          <w:sz w:val="28"/>
          <w:szCs w:val="28"/>
          <w:lang w:val="it-IT"/>
        </w:rPr>
        <w:t xml:space="preserve">t </w:t>
      </w:r>
      <w:r w:rsidRPr="00D30AD9">
        <w:rPr>
          <w:sz w:val="28"/>
          <w:szCs w:val="28"/>
          <w:lang w:val="it-IT"/>
        </w:rPr>
        <w:t>84,61%.</w:t>
      </w:r>
      <w:r>
        <w:rPr>
          <w:sz w:val="28"/>
          <w:szCs w:val="28"/>
          <w:lang w:val="it-IT"/>
        </w:rPr>
        <w:t xml:space="preserve"> </w:t>
      </w:r>
      <w:r w:rsidRPr="00D30AD9">
        <w:rPr>
          <w:sz w:val="28"/>
          <w:szCs w:val="28"/>
        </w:rPr>
        <w:t xml:space="preserve">Hoạt động điều tra, truy tố, xét xử </w:t>
      </w:r>
      <w:r>
        <w:rPr>
          <w:sz w:val="28"/>
          <w:szCs w:val="28"/>
        </w:rPr>
        <w:t xml:space="preserve">và thi hành án </w:t>
      </w:r>
      <w:r w:rsidRPr="00D30AD9">
        <w:rPr>
          <w:sz w:val="28"/>
          <w:szCs w:val="28"/>
        </w:rPr>
        <w:t>thực hiện kịp thời, đúng</w:t>
      </w:r>
      <w:r>
        <w:rPr>
          <w:sz w:val="28"/>
          <w:szCs w:val="28"/>
        </w:rPr>
        <w:t xml:space="preserve"> quy định</w:t>
      </w:r>
      <w:r w:rsidRPr="00D30AD9">
        <w:rPr>
          <w:sz w:val="28"/>
          <w:szCs w:val="28"/>
        </w:rPr>
        <w:t xml:space="preserve"> pháp luậ</w:t>
      </w:r>
      <w:r>
        <w:rPr>
          <w:sz w:val="28"/>
          <w:szCs w:val="28"/>
        </w:rPr>
        <w:t>t.</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rPr>
        <w:t>Công tác tiếp dân, giải quyết đơn thư khiếu nại, tố cáo, thanh tra kinh tế - xã hội, phòng chống tham nhũng được duy trì và thực hiện khá tốt. Giai đoạn 2015-2020, toàn thành phố tiếp 5.914 lượt người</w:t>
      </w:r>
      <w:r w:rsidRPr="00D30AD9">
        <w:rPr>
          <w:sz w:val="28"/>
          <w:szCs w:val="28"/>
          <w:vertAlign w:val="superscript"/>
          <w:lang w:val="es-PY"/>
        </w:rPr>
        <w:t>(</w:t>
      </w:r>
      <w:r w:rsidRPr="00D30AD9">
        <w:rPr>
          <w:rStyle w:val="FootnoteReference"/>
          <w:sz w:val="28"/>
          <w:szCs w:val="28"/>
          <w:lang w:val="es-PY"/>
        </w:rPr>
        <w:footnoteReference w:id="33"/>
      </w:r>
      <w:r w:rsidRPr="00D30AD9">
        <w:rPr>
          <w:sz w:val="28"/>
          <w:szCs w:val="28"/>
          <w:vertAlign w:val="superscript"/>
          <w:lang w:val="es-PY"/>
        </w:rPr>
        <w:t>)</w:t>
      </w:r>
      <w:r w:rsidRPr="00D30AD9">
        <w:rPr>
          <w:sz w:val="28"/>
          <w:szCs w:val="28"/>
        </w:rPr>
        <w:t>; giải quyết dứt điểm 106/114 đơn khiếu nại thuộc thẩm quyền (93%); triển khai thực hiện 38 cuộc thanh tra kinh tế -xã hội, đạt 146%</w:t>
      </w:r>
      <w:r w:rsidRPr="00D30AD9">
        <w:rPr>
          <w:sz w:val="28"/>
          <w:szCs w:val="28"/>
          <w:vertAlign w:val="superscript"/>
          <w:lang w:val="es-PY"/>
        </w:rPr>
        <w:t>(</w:t>
      </w:r>
      <w:r w:rsidRPr="00D30AD9">
        <w:rPr>
          <w:rStyle w:val="FootnoteReference"/>
          <w:sz w:val="28"/>
          <w:szCs w:val="28"/>
          <w:lang w:val="es-PY"/>
        </w:rPr>
        <w:footnoteReference w:id="34"/>
      </w:r>
      <w:r w:rsidRPr="00D30AD9">
        <w:rPr>
          <w:sz w:val="28"/>
          <w:szCs w:val="28"/>
          <w:vertAlign w:val="superscript"/>
          <w:lang w:val="es-PY"/>
        </w:rPr>
        <w:t>)</w:t>
      </w:r>
      <w:r w:rsidRPr="00D30AD9">
        <w:rPr>
          <w:sz w:val="28"/>
          <w:szCs w:val="28"/>
        </w:rPr>
        <w:t>; qua đó kịp thời khắc phục những vi phạm</w:t>
      </w:r>
      <w:r w:rsidRPr="00D30AD9">
        <w:rPr>
          <w:spacing w:val="2"/>
          <w:sz w:val="28"/>
          <w:szCs w:val="28"/>
        </w:rPr>
        <w:t xml:space="preserve">. </w:t>
      </w:r>
      <w:r w:rsidRPr="00D30AD9">
        <w:rPr>
          <w:sz w:val="28"/>
          <w:szCs w:val="28"/>
        </w:rPr>
        <w:t>Tiếp tục thực hiện tốt chủ trương cải cách tư pháp theo Nghị quyết 49-NQ/TW và Kết luận số 92-KL/TW của Bộ Chính trị; công tác tuyên truyền, phổ biến pháp luật được tăng cườ</w:t>
      </w:r>
      <w:r>
        <w:rPr>
          <w:sz w:val="28"/>
          <w:szCs w:val="28"/>
        </w:rPr>
        <w:t>ng</w:t>
      </w:r>
      <w:r w:rsidRPr="00D30AD9">
        <w:rPr>
          <w:sz w:val="28"/>
          <w:szCs w:val="28"/>
          <w:vertAlign w:val="superscript"/>
          <w:lang w:val="es-PY"/>
        </w:rPr>
        <w:t>(</w:t>
      </w:r>
      <w:r w:rsidRPr="00D30AD9">
        <w:rPr>
          <w:rStyle w:val="FootnoteReference"/>
          <w:sz w:val="28"/>
          <w:szCs w:val="28"/>
          <w:lang w:val="es-PY"/>
        </w:rPr>
        <w:footnoteReference w:id="35"/>
      </w:r>
      <w:r w:rsidRPr="00D30AD9">
        <w:rPr>
          <w:sz w:val="28"/>
          <w:szCs w:val="28"/>
          <w:vertAlign w:val="superscript"/>
          <w:lang w:val="es-PY"/>
        </w:rPr>
        <w:t>)</w:t>
      </w:r>
      <w:r w:rsidRPr="00D30AD9">
        <w:rPr>
          <w:sz w:val="28"/>
          <w:szCs w:val="28"/>
        </w:rPr>
        <w:t xml:space="preserve">, góp phần nâng cao ý thức </w:t>
      </w:r>
      <w:r>
        <w:rPr>
          <w:sz w:val="28"/>
          <w:szCs w:val="28"/>
        </w:rPr>
        <w:t xml:space="preserve">chấp hành </w:t>
      </w:r>
      <w:r w:rsidRPr="00D30AD9">
        <w:rPr>
          <w:sz w:val="28"/>
          <w:szCs w:val="28"/>
        </w:rPr>
        <w:t xml:space="preserve">pháp luật của người dân. </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rPr>
        <w:t xml:space="preserve">Công tác đối ngoại </w:t>
      </w:r>
      <w:r>
        <w:rPr>
          <w:sz w:val="28"/>
          <w:szCs w:val="28"/>
        </w:rPr>
        <w:t xml:space="preserve">tiếp tục </w:t>
      </w:r>
      <w:r w:rsidRPr="00D30AD9">
        <w:rPr>
          <w:sz w:val="28"/>
          <w:szCs w:val="28"/>
        </w:rPr>
        <w:t xml:space="preserve">được duy </w:t>
      </w:r>
      <w:r w:rsidRPr="00D30AD9">
        <w:rPr>
          <w:sz w:val="28"/>
          <w:szCs w:val="28"/>
          <w:lang w:val="vi-VN"/>
        </w:rPr>
        <w:t xml:space="preserve">trì và </w:t>
      </w:r>
      <w:r w:rsidRPr="00D30AD9">
        <w:rPr>
          <w:sz w:val="28"/>
          <w:szCs w:val="28"/>
        </w:rPr>
        <w:t>phát triển</w:t>
      </w:r>
      <w:r>
        <w:rPr>
          <w:sz w:val="28"/>
          <w:szCs w:val="28"/>
        </w:rPr>
        <w:t>, nhất là</w:t>
      </w:r>
      <w:r w:rsidRPr="00D30AD9">
        <w:rPr>
          <w:sz w:val="28"/>
          <w:szCs w:val="28"/>
          <w:lang w:val="it-IT"/>
        </w:rPr>
        <w:t xml:space="preserve"> </w:t>
      </w:r>
      <w:r w:rsidRPr="00D30AD9">
        <w:rPr>
          <w:sz w:val="28"/>
          <w:szCs w:val="28"/>
        </w:rPr>
        <w:t>với</w:t>
      </w:r>
      <w:r w:rsidRPr="00D30AD9">
        <w:rPr>
          <w:sz w:val="28"/>
          <w:szCs w:val="28"/>
          <w:lang w:val="vi-VN"/>
        </w:rPr>
        <w:t xml:space="preserve"> huyện Lạ Màm</w:t>
      </w:r>
      <w:r>
        <w:rPr>
          <w:sz w:val="28"/>
          <w:szCs w:val="28"/>
        </w:rPr>
        <w:t xml:space="preserve"> </w:t>
      </w:r>
      <w:r w:rsidRPr="00D30AD9">
        <w:rPr>
          <w:sz w:val="28"/>
          <w:szCs w:val="28"/>
          <w:lang w:val="vi-VN"/>
        </w:rPr>
        <w:t>(Lào)</w:t>
      </w:r>
      <w:r w:rsidRPr="00D30AD9">
        <w:rPr>
          <w:sz w:val="28"/>
          <w:szCs w:val="28"/>
        </w:rPr>
        <w:t xml:space="preserve">, </w:t>
      </w:r>
      <w:r w:rsidRPr="00D30AD9">
        <w:rPr>
          <w:sz w:val="28"/>
          <w:szCs w:val="28"/>
          <w:lang w:val="vi-VN"/>
        </w:rPr>
        <w:t>quận Dalseo</w:t>
      </w:r>
      <w:r w:rsidRPr="00D30AD9">
        <w:rPr>
          <w:sz w:val="28"/>
          <w:szCs w:val="28"/>
          <w:lang w:val="it-IT"/>
        </w:rPr>
        <w:t xml:space="preserve"> </w:t>
      </w:r>
      <w:r w:rsidRPr="00D30AD9">
        <w:rPr>
          <w:sz w:val="28"/>
          <w:szCs w:val="28"/>
          <w:lang w:val="vi-VN"/>
        </w:rPr>
        <w:t xml:space="preserve">(Hàn Quốc), </w:t>
      </w:r>
      <w:r w:rsidRPr="00D30AD9">
        <w:rPr>
          <w:sz w:val="28"/>
          <w:szCs w:val="28"/>
        </w:rPr>
        <w:t>huyện Thanh Trì</w:t>
      </w:r>
      <w:r>
        <w:rPr>
          <w:sz w:val="28"/>
          <w:szCs w:val="28"/>
        </w:rPr>
        <w:t xml:space="preserve"> (</w:t>
      </w:r>
      <w:r w:rsidRPr="00D30AD9">
        <w:rPr>
          <w:sz w:val="28"/>
          <w:szCs w:val="28"/>
        </w:rPr>
        <w:t>Hà Nội</w:t>
      </w:r>
      <w:r>
        <w:rPr>
          <w:sz w:val="28"/>
          <w:szCs w:val="28"/>
        </w:rPr>
        <w:t>)</w:t>
      </w:r>
      <w:r w:rsidRPr="00D30AD9">
        <w:rPr>
          <w:sz w:val="28"/>
          <w:szCs w:val="28"/>
          <w:lang w:val="vi-VN"/>
        </w:rPr>
        <w:t>;</w:t>
      </w:r>
      <w:r w:rsidRPr="00D30AD9">
        <w:rPr>
          <w:sz w:val="28"/>
          <w:szCs w:val="28"/>
        </w:rPr>
        <w:t xml:space="preserve"> giữ mối quan hệ với các tổ chức phi chính phủ:</w:t>
      </w:r>
      <w:r w:rsidRPr="00D30AD9">
        <w:rPr>
          <w:sz w:val="28"/>
          <w:szCs w:val="28"/>
          <w:lang w:val="vi-VN"/>
        </w:rPr>
        <w:t xml:space="preserve"> Tổ chức Làng Hoa sen</w:t>
      </w:r>
      <w:r w:rsidRPr="00D30AD9">
        <w:rPr>
          <w:sz w:val="28"/>
          <w:szCs w:val="28"/>
          <w:lang w:val="it-IT"/>
        </w:rPr>
        <w:t xml:space="preserve"> </w:t>
      </w:r>
      <w:r w:rsidRPr="00D30AD9">
        <w:rPr>
          <w:sz w:val="28"/>
          <w:szCs w:val="28"/>
          <w:lang w:val="vi-VN"/>
        </w:rPr>
        <w:t xml:space="preserve">quốc tế Hàn Quốc, Quỹ giao lưu quốc tế Hàn Quốc (KF), UN-Habitat, </w:t>
      </w:r>
      <w:r w:rsidRPr="00D30AD9">
        <w:rPr>
          <w:sz w:val="28"/>
          <w:szCs w:val="28"/>
        </w:rPr>
        <w:t xml:space="preserve">cơ quan hợp tác quốc tế Hàn Quốc (Koica),... nhằm tranh thủ hỗ trợ phát triển kinh tế, xã hội, thu hút đầu tư. </w:t>
      </w:r>
    </w:p>
    <w:p w:rsidR="00E10B1B" w:rsidRPr="00D30AD9" w:rsidRDefault="00E10B1B" w:rsidP="00CC3B8C">
      <w:pPr>
        <w:shd w:val="clear" w:color="auto" w:fill="FFFFFF"/>
        <w:spacing w:before="120" w:after="0" w:line="240" w:lineRule="auto"/>
        <w:ind w:firstLine="567"/>
        <w:jc w:val="both"/>
        <w:textAlignment w:val="top"/>
        <w:rPr>
          <w:b/>
          <w:sz w:val="28"/>
          <w:szCs w:val="28"/>
        </w:rPr>
      </w:pPr>
      <w:r w:rsidRPr="00D30AD9">
        <w:rPr>
          <w:b/>
          <w:sz w:val="28"/>
          <w:szCs w:val="28"/>
        </w:rPr>
        <w:lastRenderedPageBreak/>
        <w:t xml:space="preserve">5. Nâng cao hiệu lực, hiệu quả quản lý nhà nước, xây dựng Chính quyền trong sạch vững mạnh; </w:t>
      </w:r>
      <w:r w:rsidRPr="00D30AD9">
        <w:rPr>
          <w:b/>
          <w:color w:val="000000"/>
          <w:sz w:val="28"/>
          <w:szCs w:val="28"/>
          <w:lang w:val="nb-NO"/>
        </w:rPr>
        <w:t>cải cách hành chính có nhiều chuyển biến tích cực</w:t>
      </w:r>
    </w:p>
    <w:p w:rsidR="00E10B1B" w:rsidRPr="00D30AD9" w:rsidRDefault="00E10B1B" w:rsidP="00CC3B8C">
      <w:pPr>
        <w:shd w:val="clear" w:color="auto" w:fill="FFFFFF"/>
        <w:spacing w:before="120" w:after="0" w:line="240" w:lineRule="auto"/>
        <w:ind w:firstLine="567"/>
        <w:jc w:val="both"/>
        <w:textAlignment w:val="top"/>
        <w:rPr>
          <w:bCs/>
          <w:sz w:val="28"/>
          <w:szCs w:val="28"/>
          <w:lang w:val="nl-NL"/>
        </w:rPr>
      </w:pPr>
      <w:r w:rsidRPr="00522083">
        <w:rPr>
          <w:bCs/>
          <w:i/>
          <w:sz w:val="28"/>
          <w:szCs w:val="28"/>
          <w:lang w:val="nl-NL"/>
        </w:rPr>
        <w:t>Hoạt động của HĐND các cấp có sự chuyển biến tích cực;</w:t>
      </w:r>
      <w:r w:rsidRPr="00D30AD9">
        <w:rPr>
          <w:bCs/>
          <w:sz w:val="28"/>
          <w:szCs w:val="28"/>
          <w:lang w:val="nl-NL"/>
        </w:rPr>
        <w:t xml:space="preserve"> đã b</w:t>
      </w:r>
      <w:r w:rsidRPr="00D30AD9">
        <w:rPr>
          <w:sz w:val="28"/>
          <w:szCs w:val="28"/>
        </w:rPr>
        <w:t>an hành nhiều nghị quyết về phát triển kinh tế, xã hội, quốc phòng</w:t>
      </w:r>
      <w:r>
        <w:rPr>
          <w:sz w:val="28"/>
          <w:szCs w:val="28"/>
        </w:rPr>
        <w:t xml:space="preserve"> -</w:t>
      </w:r>
      <w:r w:rsidRPr="00D30AD9">
        <w:rPr>
          <w:sz w:val="28"/>
          <w:szCs w:val="28"/>
        </w:rPr>
        <w:t xml:space="preserve"> an ninh và nghị quyết chuyên đề trên </w:t>
      </w:r>
      <w:r>
        <w:rPr>
          <w:sz w:val="28"/>
          <w:szCs w:val="28"/>
        </w:rPr>
        <w:t>các</w:t>
      </w:r>
      <w:r w:rsidRPr="00D30AD9">
        <w:rPr>
          <w:sz w:val="28"/>
          <w:szCs w:val="28"/>
        </w:rPr>
        <w:t xml:space="preserve"> lĩnh vực phù hợp với thực tiễn, góp phần quan trọng vào sự phát triển kinh tế - xã hội thành phố.</w:t>
      </w:r>
      <w:r>
        <w:rPr>
          <w:sz w:val="28"/>
          <w:szCs w:val="28"/>
        </w:rPr>
        <w:t xml:space="preserve"> H</w:t>
      </w:r>
      <w:r w:rsidRPr="00D30AD9">
        <w:rPr>
          <w:bCs/>
          <w:sz w:val="28"/>
          <w:szCs w:val="28"/>
          <w:lang w:val="nl-NL"/>
        </w:rPr>
        <w:t>oạt động giám sát được nâng lên</w:t>
      </w:r>
      <w:r w:rsidRPr="00D30AD9">
        <w:rPr>
          <w:sz w:val="28"/>
          <w:szCs w:val="28"/>
          <w:vertAlign w:val="superscript"/>
          <w:lang w:val="es-PY"/>
        </w:rPr>
        <w:t>(</w:t>
      </w:r>
      <w:r w:rsidRPr="00D30AD9">
        <w:rPr>
          <w:rStyle w:val="FootnoteReference"/>
          <w:sz w:val="28"/>
          <w:szCs w:val="28"/>
          <w:lang w:val="es-PY"/>
        </w:rPr>
        <w:footnoteReference w:id="36"/>
      </w:r>
      <w:r w:rsidRPr="00D30AD9">
        <w:rPr>
          <w:sz w:val="28"/>
          <w:szCs w:val="28"/>
          <w:vertAlign w:val="superscript"/>
          <w:lang w:val="es-PY"/>
        </w:rPr>
        <w:t>)</w:t>
      </w:r>
      <w:r w:rsidRPr="00D30AD9">
        <w:rPr>
          <w:bCs/>
          <w:sz w:val="28"/>
          <w:szCs w:val="28"/>
          <w:lang w:val="nl-NL"/>
        </w:rPr>
        <w:t xml:space="preserve">; </w:t>
      </w:r>
      <w:r w:rsidRPr="00D30AD9">
        <w:rPr>
          <w:sz w:val="28"/>
          <w:szCs w:val="28"/>
        </w:rPr>
        <w:t>tiếp xúc cử tri đảm bảo luật định,</w:t>
      </w:r>
      <w:r w:rsidRPr="00D30AD9">
        <w:rPr>
          <w:bCs/>
          <w:sz w:val="28"/>
          <w:szCs w:val="28"/>
          <w:lang w:val="nl-NL"/>
        </w:rPr>
        <w:t xml:space="preserve"> công tác tiếp dân luôn được chú trọng, kịp thời yêu cầu UBND, các cơ quan chuyên môn tập trung giải quyết đơn thư kiến nghị củ</w:t>
      </w:r>
      <w:r>
        <w:rPr>
          <w:bCs/>
          <w:sz w:val="28"/>
          <w:szCs w:val="28"/>
          <w:lang w:val="nl-NL"/>
        </w:rPr>
        <w:t xml:space="preserve">a công dân. </w:t>
      </w:r>
      <w:r w:rsidRPr="00D30AD9">
        <w:rPr>
          <w:sz w:val="28"/>
          <w:szCs w:val="28"/>
        </w:rPr>
        <w:t>Thực hiện bầu</w:t>
      </w:r>
      <w:r>
        <w:rPr>
          <w:sz w:val="28"/>
          <w:szCs w:val="28"/>
        </w:rPr>
        <w:t xml:space="preserve"> cử</w:t>
      </w:r>
      <w:r w:rsidRPr="00D30AD9">
        <w:rPr>
          <w:sz w:val="28"/>
          <w:szCs w:val="28"/>
        </w:rPr>
        <w:t xml:space="preserve"> các chức danh của HĐND, UBND theo đúng pháp luật. </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i/>
          <w:sz w:val="28"/>
          <w:szCs w:val="28"/>
        </w:rPr>
        <w:t>Hiệu lực, hiệu quả quản lý, điều hành của UBND các cấp</w:t>
      </w:r>
      <w:r w:rsidRPr="00D30AD9">
        <w:rPr>
          <w:sz w:val="28"/>
          <w:szCs w:val="28"/>
        </w:rPr>
        <w:t xml:space="preserve"> đượ</w:t>
      </w:r>
      <w:r>
        <w:rPr>
          <w:sz w:val="28"/>
          <w:szCs w:val="28"/>
        </w:rPr>
        <w:t>c nâng lên</w:t>
      </w:r>
      <w:r w:rsidRPr="00D30AD9">
        <w:rPr>
          <w:sz w:val="28"/>
          <w:szCs w:val="28"/>
        </w:rPr>
        <w:t xml:space="preserve">. </w:t>
      </w:r>
      <w:r>
        <w:rPr>
          <w:sz w:val="28"/>
          <w:szCs w:val="28"/>
        </w:rPr>
        <w:t>Tập trung sắp xếp bộ máy, cán bộ tinh gọn, hoạt động hiệu lực, hiệu quả, nhất là tổ chức tốt việc sáp nhập Thôn, khối phố;</w:t>
      </w:r>
      <w:r w:rsidRPr="00D30AD9">
        <w:rPr>
          <w:sz w:val="28"/>
          <w:szCs w:val="28"/>
        </w:rPr>
        <w:t xml:space="preserve"> </w:t>
      </w:r>
      <w:r>
        <w:rPr>
          <w:sz w:val="28"/>
          <w:szCs w:val="28"/>
        </w:rPr>
        <w:t>sáp nhập, giải thể một số đơn vị sự nghiệp công lập,… H</w:t>
      </w:r>
      <w:r w:rsidRPr="00D30AD9">
        <w:rPr>
          <w:sz w:val="28"/>
          <w:szCs w:val="28"/>
        </w:rPr>
        <w:t xml:space="preserve">uy động mọi nguồn lực, xây dựng </w:t>
      </w:r>
      <w:r w:rsidRPr="00D30AD9">
        <w:rPr>
          <w:sz w:val="28"/>
          <w:szCs w:val="28"/>
          <w:lang w:val="vi-VN"/>
        </w:rPr>
        <w:t>và triển khai</w:t>
      </w:r>
      <w:r w:rsidRPr="00D30AD9">
        <w:rPr>
          <w:sz w:val="28"/>
          <w:szCs w:val="28"/>
        </w:rPr>
        <w:t xml:space="preserve"> kế hoạch phát triển kinh tế</w:t>
      </w:r>
      <w:r>
        <w:rPr>
          <w:sz w:val="28"/>
          <w:szCs w:val="28"/>
        </w:rPr>
        <w:t xml:space="preserve"> - </w:t>
      </w:r>
      <w:r w:rsidRPr="00D30AD9">
        <w:rPr>
          <w:sz w:val="28"/>
          <w:szCs w:val="28"/>
        </w:rPr>
        <w:t xml:space="preserve">xã hội, đảm bảo quốc phòng an ninh, tập trung triển khai các nhiệm vụ lớn, trọng tâm, những vấn đề dư luận, nhân dân quan tâm, bức xúc. </w:t>
      </w:r>
      <w:r>
        <w:rPr>
          <w:sz w:val="28"/>
          <w:szCs w:val="28"/>
        </w:rPr>
        <w:t>Xây dựng đ</w:t>
      </w:r>
      <w:r w:rsidRPr="00D30AD9">
        <w:rPr>
          <w:sz w:val="28"/>
          <w:szCs w:val="28"/>
        </w:rPr>
        <w:t>ội ngũ cán bộ, công chức chấp hành nghiêm các quy định, kỷ cương kỷ luật hành chính, đạo đức văn hóa công vụ, trách nhiệm, hiệu quả trong hoạt động thực thi nhiệm vụ.</w:t>
      </w:r>
      <w:r w:rsidRPr="00D30AD9">
        <w:rPr>
          <w:sz w:val="28"/>
          <w:szCs w:val="28"/>
          <w:lang w:val="vi-VN"/>
        </w:rPr>
        <w:t xml:space="preserve"> </w:t>
      </w:r>
      <w:r w:rsidRPr="00D30AD9">
        <w:rPr>
          <w:sz w:val="28"/>
          <w:szCs w:val="28"/>
        </w:rPr>
        <w:t xml:space="preserve">Công tác cải cách hành chính, nhất là </w:t>
      </w:r>
      <w:r w:rsidRPr="00D30AD9">
        <w:rPr>
          <w:spacing w:val="-2"/>
          <w:sz w:val="28"/>
          <w:szCs w:val="28"/>
          <w:lang w:val="nl-NL"/>
        </w:rPr>
        <w:t>t</w:t>
      </w:r>
      <w:r w:rsidRPr="00D30AD9">
        <w:rPr>
          <w:spacing w:val="-2"/>
          <w:sz w:val="28"/>
          <w:szCs w:val="28"/>
          <w:lang w:val="vi-VN"/>
        </w:rPr>
        <w:t xml:space="preserve">hủ tục hành chính được </w:t>
      </w:r>
      <w:r w:rsidRPr="00D30AD9">
        <w:rPr>
          <w:spacing w:val="-2"/>
          <w:sz w:val="28"/>
          <w:szCs w:val="28"/>
        </w:rPr>
        <w:t>thực hiện</w:t>
      </w:r>
      <w:r>
        <w:rPr>
          <w:spacing w:val="-2"/>
          <w:sz w:val="28"/>
          <w:szCs w:val="28"/>
        </w:rPr>
        <w:t xml:space="preserve"> có hiệu quả</w:t>
      </w:r>
      <w:r w:rsidRPr="00D30AD9">
        <w:rPr>
          <w:spacing w:val="-2"/>
          <w:sz w:val="28"/>
          <w:szCs w:val="28"/>
          <w:lang w:val="nb-NO"/>
        </w:rPr>
        <w:t>, bảo đảm 03 giảm: giảm thủ tục, thời gian và chi phí;</w:t>
      </w:r>
      <w:r w:rsidRPr="00D30AD9">
        <w:rPr>
          <w:sz w:val="28"/>
          <w:szCs w:val="28"/>
        </w:rPr>
        <w:t xml:space="preserve"> </w:t>
      </w:r>
      <w:r w:rsidRPr="00D30AD9">
        <w:rPr>
          <w:sz w:val="28"/>
          <w:szCs w:val="28"/>
          <w:lang w:val="vi-VN"/>
        </w:rPr>
        <w:t>Trung tâm Hành chính công thành phố</w:t>
      </w:r>
      <w:r w:rsidRPr="00D30AD9">
        <w:rPr>
          <w:sz w:val="28"/>
          <w:szCs w:val="28"/>
        </w:rPr>
        <w:t xml:space="preserve"> và</w:t>
      </w:r>
      <w:r w:rsidRPr="00D30AD9">
        <w:rPr>
          <w:sz w:val="28"/>
          <w:szCs w:val="28"/>
          <w:lang w:val="vi-VN"/>
        </w:rPr>
        <w:t xml:space="preserve"> </w:t>
      </w:r>
      <w:r w:rsidRPr="00D30AD9">
        <w:rPr>
          <w:sz w:val="28"/>
          <w:szCs w:val="28"/>
        </w:rPr>
        <w:t>b</w:t>
      </w:r>
      <w:r w:rsidRPr="00D30AD9">
        <w:rPr>
          <w:sz w:val="28"/>
          <w:szCs w:val="28"/>
          <w:lang w:val="vi-VN"/>
        </w:rPr>
        <w:t xml:space="preserve">ộ phận tiếp nhận và trả kết quả xã, phường hoạt động hiệu quả, </w:t>
      </w:r>
      <w:r w:rsidRPr="00D30AD9">
        <w:rPr>
          <w:sz w:val="28"/>
          <w:szCs w:val="28"/>
          <w:lang w:val="nl-NL"/>
        </w:rPr>
        <w:t xml:space="preserve">chất lượng, </w:t>
      </w:r>
      <w:r w:rsidRPr="00D30AD9">
        <w:rPr>
          <w:sz w:val="28"/>
          <w:szCs w:val="28"/>
        </w:rPr>
        <w:t xml:space="preserve">được nhân dân đánh giá cao. </w:t>
      </w:r>
    </w:p>
    <w:p w:rsidR="00E10B1B" w:rsidRPr="00D30AD9" w:rsidRDefault="00E10B1B" w:rsidP="00CC3B8C">
      <w:pPr>
        <w:spacing w:before="120" w:after="0" w:line="240" w:lineRule="auto"/>
        <w:ind w:firstLine="567"/>
        <w:jc w:val="both"/>
        <w:rPr>
          <w:b/>
          <w:sz w:val="28"/>
          <w:szCs w:val="28"/>
          <w:lang w:val="it-IT"/>
        </w:rPr>
      </w:pPr>
      <w:r w:rsidRPr="00D30AD9">
        <w:rPr>
          <w:b/>
          <w:sz w:val="28"/>
          <w:szCs w:val="28"/>
          <w:lang w:val="it-IT"/>
        </w:rPr>
        <w:t>6. Hoạt động của Mặt trận Tổ quốc Việt Nam, các đoàn thể chính trị - xã hội</w:t>
      </w:r>
      <w:r w:rsidR="00F07B29">
        <w:rPr>
          <w:b/>
          <w:sz w:val="28"/>
          <w:szCs w:val="28"/>
          <w:lang w:val="it-IT"/>
        </w:rPr>
        <w:t xml:space="preserve"> và</w:t>
      </w:r>
      <w:r w:rsidRPr="00D30AD9">
        <w:rPr>
          <w:b/>
          <w:sz w:val="28"/>
          <w:szCs w:val="28"/>
          <w:lang w:val="it-IT"/>
        </w:rPr>
        <w:t xml:space="preserve"> các tổ chức xã hội</w:t>
      </w:r>
      <w:r w:rsidR="00F07B29">
        <w:rPr>
          <w:b/>
          <w:sz w:val="28"/>
          <w:szCs w:val="28"/>
          <w:lang w:val="it-IT"/>
        </w:rPr>
        <w:t xml:space="preserve"> ngày càng nâng lên</w:t>
      </w:r>
    </w:p>
    <w:p w:rsidR="00E10B1B" w:rsidRPr="00D30AD9" w:rsidRDefault="00E10B1B" w:rsidP="00CC3B8C">
      <w:pPr>
        <w:pStyle w:val="NormalWeb"/>
        <w:spacing w:before="120" w:beforeAutospacing="0" w:after="0" w:afterAutospacing="0"/>
        <w:ind w:firstLine="567"/>
        <w:jc w:val="both"/>
        <w:rPr>
          <w:color w:val="000000"/>
          <w:sz w:val="28"/>
          <w:szCs w:val="28"/>
        </w:rPr>
      </w:pPr>
      <w:r w:rsidRPr="00D30AD9">
        <w:rPr>
          <w:i/>
          <w:sz w:val="28"/>
          <w:szCs w:val="28"/>
          <w:lang w:val="nl-NL"/>
        </w:rPr>
        <w:t>Mặt trận, đoàn thể chính trị - xã hội các cấp</w:t>
      </w:r>
      <w:r w:rsidRPr="00D30AD9">
        <w:rPr>
          <w:sz w:val="28"/>
          <w:szCs w:val="28"/>
          <w:lang w:val="nl-NL"/>
        </w:rPr>
        <w:t xml:space="preserve"> đã</w:t>
      </w:r>
      <w:r w:rsidRPr="00D30AD9">
        <w:rPr>
          <w:sz w:val="28"/>
          <w:szCs w:val="28"/>
        </w:rPr>
        <w:t xml:space="preserve"> thực hiện tốt vai trò là người đại diện, bảo vệ quyền lợi chính đáng, hợp pháp của đoàn viên, hội viên, nhân dân; t</w:t>
      </w:r>
      <w:r w:rsidRPr="00D30AD9">
        <w:rPr>
          <w:sz w:val="28"/>
          <w:szCs w:val="28"/>
          <w:lang w:val="nl-NL"/>
        </w:rPr>
        <w:t>iếp tục đổi mới nội dung, phương thức hoạt động,</w:t>
      </w:r>
      <w:r w:rsidRPr="00D30AD9">
        <w:rPr>
          <w:sz w:val="28"/>
          <w:szCs w:val="28"/>
        </w:rPr>
        <w:t xml:space="preserve"> chủ động nghiên cứu, đa dạng hoá các hình thức tập hợp nhân dân, tập trung hướng các hoạt động về cơ sở, sát với tình hình từng địa phương, đơn vị. Tổ chức tốt các phong trào thi đua, các cuộc vận động</w:t>
      </w:r>
      <w:r w:rsidRPr="00D30AD9">
        <w:rPr>
          <w:sz w:val="28"/>
          <w:szCs w:val="28"/>
          <w:vertAlign w:val="superscript"/>
        </w:rPr>
        <w:t>(</w:t>
      </w:r>
      <w:r w:rsidRPr="00D30AD9">
        <w:rPr>
          <w:rStyle w:val="FootnoteReference"/>
          <w:rFonts w:eastAsia="Calibri"/>
          <w:sz w:val="28"/>
          <w:szCs w:val="28"/>
        </w:rPr>
        <w:footnoteReference w:id="37"/>
      </w:r>
      <w:r w:rsidRPr="00D30AD9">
        <w:rPr>
          <w:sz w:val="28"/>
          <w:szCs w:val="28"/>
          <w:vertAlign w:val="superscript"/>
        </w:rPr>
        <w:t>)</w:t>
      </w:r>
      <w:r w:rsidRPr="00D30AD9">
        <w:rPr>
          <w:sz w:val="28"/>
          <w:szCs w:val="28"/>
        </w:rPr>
        <w:t>, được đoàn, hội viên và nhân dân hưởng ứng tích cực, góp phần cùng thành phố thực hiện tốt các nhiệm vụ chính trị đề ra.</w:t>
      </w:r>
    </w:p>
    <w:p w:rsidR="00E10B1B" w:rsidRPr="00D30AD9" w:rsidRDefault="00E10B1B" w:rsidP="00CC3B8C">
      <w:pPr>
        <w:shd w:val="clear" w:color="auto" w:fill="FFFFFF"/>
        <w:spacing w:before="120" w:after="0" w:line="240" w:lineRule="auto"/>
        <w:ind w:firstLine="567"/>
        <w:jc w:val="both"/>
        <w:rPr>
          <w:sz w:val="28"/>
          <w:szCs w:val="28"/>
        </w:rPr>
      </w:pPr>
      <w:r w:rsidRPr="00D30AD9">
        <w:rPr>
          <w:sz w:val="28"/>
          <w:szCs w:val="28"/>
        </w:rPr>
        <w:t>Công tác phối hợp của Mặt trận và các đoàn thể chính trị - xã hội với chính quyền các cấp khá đồng bộ, hiệu quả; tích cực tuyên truyền, vận động cán bộ, đoàn</w:t>
      </w:r>
      <w:r>
        <w:rPr>
          <w:sz w:val="28"/>
          <w:szCs w:val="28"/>
        </w:rPr>
        <w:t>, hội</w:t>
      </w:r>
      <w:r w:rsidRPr="00D30AD9">
        <w:rPr>
          <w:sz w:val="28"/>
          <w:szCs w:val="28"/>
        </w:rPr>
        <w:t xml:space="preserve"> viên, nhân dân thực hiện tốt các nhiệm vụ về phát triển kinh tế, văn hóa - </w:t>
      </w:r>
      <w:r w:rsidRPr="00D30AD9">
        <w:rPr>
          <w:sz w:val="28"/>
          <w:szCs w:val="28"/>
        </w:rPr>
        <w:lastRenderedPageBreak/>
        <w:t xml:space="preserve">xã hội, </w:t>
      </w:r>
      <w:r>
        <w:rPr>
          <w:sz w:val="28"/>
          <w:szCs w:val="28"/>
        </w:rPr>
        <w:t xml:space="preserve">các phong trào </w:t>
      </w:r>
      <w:r w:rsidRPr="00D30AD9">
        <w:rPr>
          <w:sz w:val="28"/>
          <w:szCs w:val="28"/>
        </w:rPr>
        <w:t xml:space="preserve">như: </w:t>
      </w:r>
      <w:r w:rsidRPr="00D30AD9">
        <w:rPr>
          <w:iCs/>
          <w:sz w:val="28"/>
          <w:szCs w:val="28"/>
        </w:rPr>
        <w:t>“Toàn dân đoàn kết xây dựng nông thôn mới, đô thị</w:t>
      </w:r>
      <w:r w:rsidR="00F93A68">
        <w:rPr>
          <w:iCs/>
          <w:sz w:val="28"/>
          <w:szCs w:val="28"/>
        </w:rPr>
        <w:t xml:space="preserve"> văn minh”</w:t>
      </w:r>
      <w:r w:rsidRPr="00D30AD9">
        <w:rPr>
          <w:color w:val="000000"/>
          <w:sz w:val="28"/>
          <w:szCs w:val="28"/>
        </w:rPr>
        <w:t xml:space="preserve">, </w:t>
      </w:r>
      <w:r w:rsidRPr="00D30AD9">
        <w:rPr>
          <w:iCs/>
          <w:color w:val="000000"/>
          <w:sz w:val="28"/>
          <w:szCs w:val="28"/>
        </w:rPr>
        <w:t>“Người Việt Nam ưu tiên dùng hàng Việt Nam”,</w:t>
      </w:r>
      <w:r w:rsidRPr="00D30AD9">
        <w:rPr>
          <w:sz w:val="28"/>
          <w:szCs w:val="28"/>
          <w:lang w:val="da-DK"/>
        </w:rPr>
        <w:t>..</w:t>
      </w:r>
      <w:r w:rsidRPr="00D30AD9">
        <w:rPr>
          <w:sz w:val="28"/>
          <w:szCs w:val="28"/>
        </w:rPr>
        <w:t xml:space="preserve">. Triển khai thực hiện có hiệu quả </w:t>
      </w:r>
      <w:r w:rsidRPr="00D30AD9">
        <w:rPr>
          <w:sz w:val="28"/>
          <w:szCs w:val="28"/>
          <w:lang w:val="nl-NL"/>
        </w:rPr>
        <w:t xml:space="preserve">Quyết định số 217-QĐ/TW, Quyết định số 218-QĐ/TW của Bộ Chính trị (khóa XI); </w:t>
      </w:r>
      <w:r w:rsidRPr="00D30AD9">
        <w:rPr>
          <w:color w:val="000000"/>
          <w:sz w:val="28"/>
          <w:szCs w:val="28"/>
          <w:shd w:val="clear" w:color="auto" w:fill="FFFFFF"/>
        </w:rPr>
        <w:t xml:space="preserve">các nội dung giám sát và phản biện xã hội được lựa chọn có trọng tâm, trọng điểm, hướng đến những vấn đề đoàn, hội viên và nhân dân quan tâm như: </w:t>
      </w:r>
      <w:r w:rsidR="00EC241E">
        <w:rPr>
          <w:color w:val="000000"/>
          <w:sz w:val="28"/>
          <w:szCs w:val="28"/>
        </w:rPr>
        <w:t>công tác quy</w:t>
      </w:r>
      <w:r w:rsidRPr="00D30AD9">
        <w:rPr>
          <w:color w:val="000000"/>
          <w:sz w:val="28"/>
          <w:szCs w:val="28"/>
        </w:rPr>
        <w:t xml:space="preserve"> hoạch, bồi thường</w:t>
      </w:r>
      <w:r>
        <w:rPr>
          <w:color w:val="000000"/>
          <w:sz w:val="28"/>
          <w:szCs w:val="28"/>
        </w:rPr>
        <w:t>,</w:t>
      </w:r>
      <w:r w:rsidRPr="00D30AD9">
        <w:rPr>
          <w:color w:val="000000"/>
          <w:sz w:val="28"/>
          <w:szCs w:val="28"/>
        </w:rPr>
        <w:t xml:space="preserve"> giải phóng mặt bằng, quản lý đất đai, cải cách hành chính,</w:t>
      </w:r>
      <w:r>
        <w:rPr>
          <w:color w:val="000000"/>
          <w:sz w:val="28"/>
          <w:szCs w:val="28"/>
        </w:rPr>
        <w:t xml:space="preserve"> c</w:t>
      </w:r>
      <w:r w:rsidRPr="00D30AD9">
        <w:rPr>
          <w:color w:val="000000"/>
          <w:sz w:val="28"/>
          <w:szCs w:val="28"/>
        </w:rPr>
        <w:t>ác chính</w:t>
      </w:r>
      <w:r w:rsidRPr="009E65BC">
        <w:rPr>
          <w:color w:val="000000"/>
          <w:sz w:val="28"/>
          <w:szCs w:val="28"/>
        </w:rPr>
        <w:t xml:space="preserve"> </w:t>
      </w:r>
      <w:r w:rsidRPr="00D30AD9">
        <w:rPr>
          <w:color w:val="000000"/>
          <w:sz w:val="28"/>
          <w:szCs w:val="28"/>
        </w:rPr>
        <w:t>sách an sinh</w:t>
      </w:r>
      <w:r>
        <w:rPr>
          <w:color w:val="000000"/>
          <w:sz w:val="28"/>
          <w:szCs w:val="28"/>
        </w:rPr>
        <w:t xml:space="preserve"> xã hội</w:t>
      </w:r>
      <w:r w:rsidRPr="00D30AD9">
        <w:rPr>
          <w:color w:val="000000"/>
          <w:sz w:val="28"/>
          <w:szCs w:val="28"/>
          <w:vertAlign w:val="superscript"/>
        </w:rPr>
        <w:t>(</w:t>
      </w:r>
      <w:r w:rsidRPr="00D30AD9">
        <w:rPr>
          <w:rStyle w:val="FootnoteReference"/>
          <w:color w:val="000000"/>
          <w:sz w:val="28"/>
          <w:szCs w:val="28"/>
          <w:shd w:val="clear" w:color="auto" w:fill="FFFFFF"/>
        </w:rPr>
        <w:footnoteReference w:id="38"/>
      </w:r>
      <w:r w:rsidRPr="00D30AD9">
        <w:rPr>
          <w:color w:val="000000"/>
          <w:sz w:val="28"/>
          <w:szCs w:val="28"/>
          <w:vertAlign w:val="superscript"/>
        </w:rPr>
        <w:t>)</w:t>
      </w:r>
      <w:r>
        <w:rPr>
          <w:color w:val="000000"/>
          <w:sz w:val="28"/>
          <w:szCs w:val="28"/>
        </w:rPr>
        <w:t>.</w:t>
      </w:r>
      <w:r w:rsidRPr="00D30AD9">
        <w:rPr>
          <w:color w:val="000000"/>
          <w:sz w:val="28"/>
          <w:szCs w:val="28"/>
        </w:rPr>
        <w:t xml:space="preserve"> </w:t>
      </w:r>
      <w:r w:rsidRPr="00D30AD9">
        <w:rPr>
          <w:sz w:val="28"/>
          <w:szCs w:val="28"/>
        </w:rPr>
        <w:t>Phối hợp nắm bắt tình hình, tư tưởng, tâm trạng của nhân dân</w:t>
      </w:r>
      <w:r>
        <w:rPr>
          <w:sz w:val="28"/>
          <w:szCs w:val="28"/>
        </w:rPr>
        <w:t xml:space="preserve"> tham mưu các cấp ủy Đảng, chính quyền giải quyết</w:t>
      </w:r>
      <w:r w:rsidRPr="00D30AD9">
        <w:rPr>
          <w:sz w:val="28"/>
          <w:szCs w:val="28"/>
        </w:rPr>
        <w:t>.</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bCs/>
          <w:i/>
          <w:sz w:val="28"/>
          <w:szCs w:val="28"/>
        </w:rPr>
        <w:t>Các hội quần chúng hoạt động đúng pháp luật,</w:t>
      </w:r>
      <w:r w:rsidRPr="00D30AD9">
        <w:rPr>
          <w:bCs/>
          <w:sz w:val="28"/>
          <w:szCs w:val="28"/>
        </w:rPr>
        <w:t xml:space="preserve"> bám sát tôn chỉ, mục đích của Hội, đoàn kết, giúp đỡ, tương thân, tương ái hỗ trợ sản xuất kinh doanh tạo thu nhập, nâng cao nghề nghiệp, thực hiện tốt công tác nhân đạo… C</w:t>
      </w:r>
      <w:r w:rsidRPr="00D30AD9">
        <w:rPr>
          <w:sz w:val="28"/>
          <w:szCs w:val="28"/>
        </w:rPr>
        <w:t xml:space="preserve">ác tổ chức hội quần chúng được sắp xếp tinh gọn theo tinh thần </w:t>
      </w:r>
      <w:r w:rsidRPr="00D30AD9">
        <w:rPr>
          <w:bCs/>
          <w:sz w:val="28"/>
          <w:szCs w:val="28"/>
        </w:rPr>
        <w:t xml:space="preserve">Nghị </w:t>
      </w:r>
      <w:r w:rsidRPr="00D30AD9">
        <w:rPr>
          <w:color w:val="000000"/>
          <w:sz w:val="28"/>
          <w:szCs w:val="28"/>
        </w:rPr>
        <w:t xml:space="preserve">quyết số 18-NQ/TW của Ban Chấp hành Trung ương Đảng khóa </w:t>
      </w:r>
      <w:r w:rsidRPr="00D30AD9">
        <w:rPr>
          <w:sz w:val="28"/>
          <w:szCs w:val="28"/>
        </w:rPr>
        <w:t>XII; qua đó, còn 13 Hội, giảm 02 hội và hoạt động của các hội sau</w:t>
      </w:r>
      <w:r w:rsidRPr="00D30AD9">
        <w:rPr>
          <w:color w:val="000000"/>
          <w:sz w:val="28"/>
          <w:szCs w:val="28"/>
        </w:rPr>
        <w:t xml:space="preserve"> sắp xếp tương đối thuận lợi</w:t>
      </w:r>
      <w:r w:rsidRPr="00D30AD9">
        <w:rPr>
          <w:sz w:val="28"/>
          <w:szCs w:val="28"/>
        </w:rPr>
        <w:t xml:space="preserve">. </w:t>
      </w:r>
    </w:p>
    <w:p w:rsidR="00E10B1B" w:rsidRPr="00D30AD9" w:rsidRDefault="00E10B1B" w:rsidP="00CC3B8C">
      <w:pPr>
        <w:spacing w:before="120" w:after="0" w:line="240" w:lineRule="auto"/>
        <w:ind w:firstLine="567"/>
        <w:jc w:val="both"/>
        <w:rPr>
          <w:b/>
          <w:color w:val="000000"/>
          <w:sz w:val="28"/>
          <w:szCs w:val="28"/>
          <w:lang w:val="nb-NO"/>
        </w:rPr>
      </w:pPr>
      <w:r w:rsidRPr="00D30AD9">
        <w:rPr>
          <w:b/>
          <w:color w:val="000000"/>
          <w:sz w:val="28"/>
          <w:szCs w:val="28"/>
          <w:lang w:val="nb-NO"/>
        </w:rPr>
        <w:t>7. Công tác xây dựng</w:t>
      </w:r>
      <w:r w:rsidR="00F07B29">
        <w:rPr>
          <w:b/>
          <w:color w:val="000000"/>
          <w:sz w:val="28"/>
          <w:szCs w:val="28"/>
          <w:lang w:val="nb-NO"/>
        </w:rPr>
        <w:t xml:space="preserve"> và</w:t>
      </w:r>
      <w:r w:rsidRPr="00D30AD9">
        <w:rPr>
          <w:b/>
          <w:color w:val="000000"/>
          <w:sz w:val="28"/>
          <w:szCs w:val="28"/>
          <w:lang w:val="nb-NO"/>
        </w:rPr>
        <w:t xml:space="preserve"> chỉnh đốn Đảng</w:t>
      </w:r>
      <w:r w:rsidR="00F07B29">
        <w:rPr>
          <w:b/>
          <w:color w:val="000000"/>
          <w:sz w:val="28"/>
          <w:szCs w:val="28"/>
          <w:lang w:val="nb-NO"/>
        </w:rPr>
        <w:t xml:space="preserve"> luôn được chú trọng, năng lực lãnh đạo, sức chiến đấu của các tổ chức Đảng và đảng viên ngày càng được nâng lên</w:t>
      </w:r>
      <w:r w:rsidRPr="00D30AD9">
        <w:rPr>
          <w:b/>
          <w:color w:val="000000"/>
          <w:sz w:val="28"/>
          <w:szCs w:val="28"/>
          <w:lang w:val="nb-NO"/>
        </w:rPr>
        <w:t>; thực hiện Chỉ thị số 05-CT/TW của Bộ Chính trị</w:t>
      </w:r>
      <w:r w:rsidR="00F07B29">
        <w:rPr>
          <w:b/>
          <w:color w:val="000000"/>
          <w:sz w:val="28"/>
          <w:szCs w:val="28"/>
          <w:lang w:val="nb-NO"/>
        </w:rPr>
        <w:t xml:space="preserve"> đạt nhiều kết quả tích cực</w:t>
      </w:r>
    </w:p>
    <w:p w:rsidR="00E10B1B" w:rsidRPr="00D30AD9" w:rsidRDefault="00E10B1B" w:rsidP="00CC3B8C">
      <w:pPr>
        <w:spacing w:before="120" w:after="0" w:line="240" w:lineRule="auto"/>
        <w:ind w:firstLine="567"/>
        <w:jc w:val="both"/>
        <w:rPr>
          <w:sz w:val="28"/>
          <w:szCs w:val="28"/>
          <w:shd w:val="clear" w:color="auto" w:fill="FFFFFF"/>
        </w:rPr>
      </w:pPr>
      <w:r w:rsidRPr="00D30AD9">
        <w:rPr>
          <w:b/>
          <w:i/>
          <w:sz w:val="28"/>
          <w:szCs w:val="28"/>
          <w:lang w:val="nb-NO"/>
        </w:rPr>
        <w:t>- Công tác chính trị tư tưởng</w:t>
      </w:r>
      <w:r w:rsidRPr="00D30AD9">
        <w:rPr>
          <w:sz w:val="28"/>
          <w:szCs w:val="28"/>
          <w:lang w:val="nb-NO"/>
        </w:rPr>
        <w:t xml:space="preserve"> </w:t>
      </w:r>
      <w:r w:rsidRPr="003D048D">
        <w:rPr>
          <w:b/>
          <w:i/>
          <w:sz w:val="28"/>
          <w:szCs w:val="28"/>
          <w:lang w:val="nb-NO"/>
        </w:rPr>
        <w:t>đạt được nhiều kết quả tích cực</w:t>
      </w:r>
      <w:r w:rsidRPr="00D30AD9">
        <w:rPr>
          <w:sz w:val="28"/>
          <w:szCs w:val="28"/>
          <w:shd w:val="clear" w:color="auto" w:fill="FFFFFF"/>
        </w:rPr>
        <w:t>; kịp thời quán triệt, xây dựng chương trình, kế hoạch thực hiện các chỉ thị, nghị quyết của Đảng</w:t>
      </w:r>
      <w:r w:rsidRPr="00D30AD9">
        <w:rPr>
          <w:sz w:val="28"/>
          <w:szCs w:val="28"/>
          <w:lang w:val="nb-NO"/>
        </w:rPr>
        <w:t>; chất lượng triển khai, học tập chỉ thị, nghị quyết ngày càng được nâng cao</w:t>
      </w:r>
      <w:r w:rsidR="00F07B29">
        <w:rPr>
          <w:sz w:val="28"/>
          <w:szCs w:val="28"/>
          <w:lang w:val="nb-NO"/>
        </w:rPr>
        <w:t>, đặc biệt đã triển khai thực hiện tốt</w:t>
      </w:r>
      <w:r w:rsidRPr="00D30AD9">
        <w:rPr>
          <w:sz w:val="28"/>
          <w:szCs w:val="28"/>
          <w:lang w:val="nb-NO"/>
        </w:rPr>
        <w:t xml:space="preserve"> N</w:t>
      </w:r>
      <w:r w:rsidRPr="00D30AD9">
        <w:rPr>
          <w:sz w:val="28"/>
          <w:szCs w:val="28"/>
          <w:shd w:val="clear" w:color="auto" w:fill="FFFFFF"/>
        </w:rPr>
        <w:t xml:space="preserve">ghị quyết 08-NQ/TU, ngày 17/10/2016 của Thành ủy về </w:t>
      </w:r>
      <w:r w:rsidRPr="00D30AD9">
        <w:rPr>
          <w:i/>
          <w:sz w:val="28"/>
          <w:szCs w:val="28"/>
          <w:shd w:val="clear" w:color="auto" w:fill="FFFFFF"/>
        </w:rPr>
        <w:t>“Nâng cao chất lượng, hiệu quả công tác giáo dục chính trị, tư tưởng trên địa bàn thành phố giai đoạn 2016-2020</w:t>
      </w:r>
      <w:r w:rsidRPr="00D30AD9">
        <w:rPr>
          <w:sz w:val="28"/>
          <w:szCs w:val="28"/>
          <w:shd w:val="clear" w:color="auto" w:fill="FFFFFF"/>
        </w:rPr>
        <w:t>”</w:t>
      </w:r>
      <w:r w:rsidRPr="00D30AD9">
        <w:rPr>
          <w:sz w:val="28"/>
          <w:szCs w:val="28"/>
          <w:lang w:val="nb-NO"/>
        </w:rPr>
        <w:t>.</w:t>
      </w:r>
      <w:r w:rsidRPr="00D30AD9">
        <w:rPr>
          <w:sz w:val="28"/>
          <w:szCs w:val="28"/>
          <w:shd w:val="clear" w:color="auto" w:fill="FFFFFF"/>
        </w:rPr>
        <w:t xml:space="preserve"> </w:t>
      </w:r>
      <w:r w:rsidRPr="00D30AD9">
        <w:rPr>
          <w:sz w:val="28"/>
          <w:szCs w:val="28"/>
          <w:lang w:val="nb-NO"/>
        </w:rPr>
        <w:t>Thường xuyên chủ động nắm bắt tình hình tư tưởng, tâm trạng xã hội;</w:t>
      </w:r>
      <w:r w:rsidRPr="00D30AD9">
        <w:rPr>
          <w:sz w:val="28"/>
          <w:szCs w:val="28"/>
          <w:shd w:val="clear" w:color="auto" w:fill="FFFFFF"/>
        </w:rPr>
        <w:t xml:space="preserve"> </w:t>
      </w:r>
      <w:r w:rsidRPr="00D30AD9">
        <w:rPr>
          <w:sz w:val="28"/>
          <w:szCs w:val="28"/>
          <w:lang w:val="nb-NO"/>
        </w:rPr>
        <w:t>kịp thời định hướng công tác tư tưởng trong cán bộ, đảng viên và các tầng lớp nhân dân, góp phần ngăn chặn những tư tưởng, nhận thức lệch lạc, hạn chế được những vấn đề nổi cộm, phức tạp, phát sinh trên địa bàn,</w:t>
      </w:r>
      <w:r w:rsidRPr="00D30AD9">
        <w:rPr>
          <w:sz w:val="28"/>
          <w:szCs w:val="28"/>
          <w:shd w:val="clear" w:color="auto" w:fill="FFFFFF"/>
        </w:rPr>
        <w:t xml:space="preserve"> góp phần giữ vững an ninh chính trị, trật tự an toàn xã hội. </w:t>
      </w:r>
    </w:p>
    <w:p w:rsidR="00E10B1B" w:rsidRPr="00D30AD9" w:rsidRDefault="00E10B1B" w:rsidP="00CC3B8C">
      <w:pPr>
        <w:spacing w:before="120" w:after="0" w:line="240" w:lineRule="auto"/>
        <w:ind w:firstLine="567"/>
        <w:jc w:val="both"/>
        <w:rPr>
          <w:sz w:val="28"/>
          <w:szCs w:val="28"/>
          <w:lang w:val="nb-NO"/>
        </w:rPr>
      </w:pPr>
      <w:r w:rsidRPr="00D30AD9">
        <w:rPr>
          <w:sz w:val="28"/>
          <w:szCs w:val="28"/>
          <w:shd w:val="clear" w:color="auto" w:fill="FFFFFF"/>
        </w:rPr>
        <w:t xml:space="preserve"> Công tác giáo dục lý luận chính trị, đạo đức lối sống đạt nhiều kết quả tích cực; đặc biệt, ý thức tu dưỡng, rèn luyện phẩm chất, đạo đức trong cán bộ, đảng viên ngày được nâng lên, giữ vững bản lĩnh chính trị, nâng cao đạo đức cách mạng. </w:t>
      </w:r>
      <w:r w:rsidRPr="00D30AD9">
        <w:rPr>
          <w:sz w:val="28"/>
          <w:szCs w:val="28"/>
          <w:lang w:val="nb-NO"/>
        </w:rPr>
        <w:t xml:space="preserve">Công tác thông tin, tuyên truyền được các cấp ủy đảng tập trung lãnh, chỉ đạo kịp thời, bằng nhiều hình thức phong phú, đa dạng; đẩy mạnh các hoạt động thông tin tuyên truyền bảo vệ nền tảng tư tưởng của Đảng và đấu tranh phản bác các quan điểm sai trái, thù địch; nâng cao tinh thần cảnh giác cách mạng, đấu tranh ngăn </w:t>
      </w:r>
      <w:r w:rsidRPr="00D30AD9">
        <w:rPr>
          <w:sz w:val="28"/>
          <w:szCs w:val="28"/>
          <w:lang w:val="nb-NO"/>
        </w:rPr>
        <w:lastRenderedPageBreak/>
        <w:t xml:space="preserve">ngừa các biểu hiện </w:t>
      </w:r>
      <w:r w:rsidRPr="00D30AD9">
        <w:rPr>
          <w:i/>
          <w:sz w:val="28"/>
          <w:szCs w:val="28"/>
          <w:lang w:val="nb-NO"/>
        </w:rPr>
        <w:t>"Tự diễn biến, Tự chuyển hóa"</w:t>
      </w:r>
      <w:r w:rsidRPr="00D30AD9">
        <w:rPr>
          <w:sz w:val="28"/>
          <w:szCs w:val="28"/>
          <w:lang w:val="nb-NO"/>
        </w:rPr>
        <w:t xml:space="preserve"> trong nội bộ. Công tác biên soạn lịch sử đảng bộ địa phương </w:t>
      </w:r>
      <w:r w:rsidRPr="00D30AD9">
        <w:rPr>
          <w:bCs/>
          <w:sz w:val="28"/>
          <w:szCs w:val="28"/>
          <w:lang w:val="nb-NO"/>
        </w:rPr>
        <w:t>đạt nhiều kết quả tích cực</w:t>
      </w:r>
      <w:r>
        <w:rPr>
          <w:bCs/>
          <w:sz w:val="28"/>
          <w:szCs w:val="28"/>
          <w:vertAlign w:val="superscript"/>
          <w:lang w:val="nb-NO"/>
        </w:rPr>
        <w:t>(</w:t>
      </w:r>
      <w:r>
        <w:rPr>
          <w:rStyle w:val="FootnoteReference"/>
          <w:bCs/>
          <w:sz w:val="28"/>
          <w:szCs w:val="28"/>
          <w:lang w:val="nb-NO"/>
        </w:rPr>
        <w:footnoteReference w:id="39"/>
      </w:r>
      <w:r>
        <w:rPr>
          <w:bCs/>
          <w:sz w:val="28"/>
          <w:szCs w:val="28"/>
          <w:vertAlign w:val="superscript"/>
          <w:lang w:val="nb-NO"/>
        </w:rPr>
        <w:t>)</w:t>
      </w:r>
      <w:r>
        <w:rPr>
          <w:bCs/>
          <w:sz w:val="28"/>
          <w:szCs w:val="28"/>
          <w:lang w:val="nb-NO"/>
        </w:rPr>
        <w:t>.</w:t>
      </w:r>
    </w:p>
    <w:p w:rsidR="00E10B1B" w:rsidRPr="00D30AD9" w:rsidRDefault="00E10B1B" w:rsidP="00CC3B8C">
      <w:pPr>
        <w:pStyle w:val="ListParagraph"/>
        <w:spacing w:before="120" w:after="0" w:line="240" w:lineRule="auto"/>
        <w:ind w:left="0" w:firstLine="567"/>
        <w:jc w:val="both"/>
        <w:rPr>
          <w:sz w:val="28"/>
          <w:szCs w:val="28"/>
        </w:rPr>
      </w:pPr>
      <w:r w:rsidRPr="00D30AD9">
        <w:rPr>
          <w:b/>
          <w:bCs/>
          <w:i/>
          <w:sz w:val="28"/>
          <w:szCs w:val="28"/>
          <w:lang w:val="nb-NO"/>
        </w:rPr>
        <w:t>- Công tác tổ chức</w:t>
      </w:r>
      <w:r w:rsidR="0037271C">
        <w:rPr>
          <w:b/>
          <w:bCs/>
          <w:i/>
          <w:sz w:val="28"/>
          <w:szCs w:val="28"/>
          <w:lang w:val="nb-NO"/>
        </w:rPr>
        <w:t xml:space="preserve"> xây dựng Đảng</w:t>
      </w:r>
      <w:r w:rsidRPr="00D30AD9">
        <w:rPr>
          <w:b/>
          <w:bCs/>
          <w:i/>
          <w:sz w:val="28"/>
          <w:szCs w:val="28"/>
          <w:lang w:val="nb-NO"/>
        </w:rPr>
        <w:t xml:space="preserve"> và cán bộ đạt được nhiều kết quả quan trọng. </w:t>
      </w:r>
      <w:r w:rsidRPr="00A2028D">
        <w:rPr>
          <w:bCs/>
          <w:sz w:val="28"/>
          <w:szCs w:val="28"/>
          <w:lang w:val="nb-NO"/>
        </w:rPr>
        <w:t>T</w:t>
      </w:r>
      <w:r w:rsidRPr="00D30AD9">
        <w:rPr>
          <w:sz w:val="28"/>
          <w:szCs w:val="28"/>
        </w:rPr>
        <w:t xml:space="preserve">iếp nhận 32 tổ chức đảng từ Đảng bộ Khối doanh nghiệp tỉnh, Đảng bộ thành phố </w:t>
      </w:r>
      <w:r w:rsidR="00E43E11">
        <w:rPr>
          <w:sz w:val="28"/>
          <w:szCs w:val="28"/>
        </w:rPr>
        <w:t xml:space="preserve">hiện </w:t>
      </w:r>
      <w:r w:rsidRPr="00DA24BB">
        <w:rPr>
          <w:color w:val="000000"/>
          <w:sz w:val="28"/>
          <w:szCs w:val="28"/>
        </w:rPr>
        <w:t>có 92 tổ chức</w:t>
      </w:r>
      <w:r>
        <w:rPr>
          <w:sz w:val="28"/>
          <w:szCs w:val="28"/>
        </w:rPr>
        <w:t xml:space="preserve"> cơ sở đảng, với trên 6.800 đảng viên</w:t>
      </w:r>
      <w:r w:rsidR="00CF0898">
        <w:rPr>
          <w:sz w:val="28"/>
          <w:szCs w:val="28"/>
        </w:rPr>
        <w:t xml:space="preserve"> </w:t>
      </w:r>
      <w:r w:rsidR="00CF0898" w:rsidRPr="00D30AD9">
        <w:rPr>
          <w:sz w:val="28"/>
          <w:szCs w:val="28"/>
        </w:rPr>
        <w:t>và tập trung củng cố, kiện toàn, sắp xếp tổ chức đảng gắn với xây dựng hệ thống chính trị ở cơ sở theo tinh thần Nghị quyết số 18-NQ/TW, Nghị quyết số 19-NQ/TW của Trung ương khóa XII</w:t>
      </w:r>
      <w:r w:rsidR="00CF0898" w:rsidRPr="00D30AD9">
        <w:rPr>
          <w:sz w:val="28"/>
          <w:szCs w:val="28"/>
          <w:vertAlign w:val="superscript"/>
        </w:rPr>
        <w:t>(</w:t>
      </w:r>
      <w:r w:rsidR="00CF0898" w:rsidRPr="00D30AD9">
        <w:rPr>
          <w:sz w:val="28"/>
          <w:szCs w:val="28"/>
          <w:vertAlign w:val="superscript"/>
        </w:rPr>
        <w:footnoteReference w:id="40"/>
      </w:r>
      <w:r w:rsidR="00CF0898" w:rsidRPr="00D30AD9">
        <w:rPr>
          <w:sz w:val="28"/>
          <w:szCs w:val="28"/>
          <w:vertAlign w:val="superscript"/>
        </w:rPr>
        <w:t>)</w:t>
      </w:r>
      <w:r w:rsidR="00CF0898">
        <w:rPr>
          <w:sz w:val="28"/>
          <w:szCs w:val="28"/>
        </w:rPr>
        <w:t>;</w:t>
      </w:r>
      <w:r w:rsidRPr="00D30AD9">
        <w:rPr>
          <w:sz w:val="28"/>
          <w:szCs w:val="28"/>
        </w:rPr>
        <w:t xml:space="preserve"> tổ chức cơ sở Đảng đã phát huy tốt vai trò hạt nhân chính trị, lãnh đạo </w:t>
      </w:r>
      <w:r w:rsidR="00CF0898">
        <w:rPr>
          <w:sz w:val="28"/>
          <w:szCs w:val="28"/>
        </w:rPr>
        <w:t xml:space="preserve">thực hiện tốt nhiệm vụ </w:t>
      </w:r>
      <w:r w:rsidRPr="00D30AD9">
        <w:rPr>
          <w:sz w:val="28"/>
          <w:szCs w:val="28"/>
        </w:rPr>
        <w:t xml:space="preserve">chính trị tại địa phương, đơn vị. Tập trung triển khai có hiệu quả các nghị quyết của cấp trên về công tác xây dựng Đảng, như: </w:t>
      </w:r>
      <w:r>
        <w:rPr>
          <w:sz w:val="28"/>
          <w:szCs w:val="28"/>
        </w:rPr>
        <w:t xml:space="preserve">Nghị quyết Trung ương 4 (khóa XI, XII), </w:t>
      </w:r>
      <w:r w:rsidRPr="00D30AD9">
        <w:rPr>
          <w:sz w:val="28"/>
          <w:szCs w:val="28"/>
        </w:rPr>
        <w:t>Nghị quyết số 13-NQ/TU của Tỉnh ủy; Chương trình số 25-CTr/TU và Kết luận số 128-KL/TU của Ban Thường vụ Thành ủy “về nâng cao năng lực lãnh đạo, sức chiến đấu của tổ chức cơ sở đảng và chất lượng đội ngũ cán bộ, đảng viên”</w:t>
      </w:r>
      <w:r w:rsidRPr="00D30AD9">
        <w:rPr>
          <w:sz w:val="28"/>
          <w:szCs w:val="28"/>
          <w:vertAlign w:val="superscript"/>
        </w:rPr>
        <w:t>(</w:t>
      </w:r>
      <w:r w:rsidRPr="00D30AD9">
        <w:rPr>
          <w:sz w:val="28"/>
          <w:szCs w:val="28"/>
          <w:vertAlign w:val="superscript"/>
        </w:rPr>
        <w:footnoteReference w:id="41"/>
      </w:r>
      <w:r w:rsidRPr="00D30AD9">
        <w:rPr>
          <w:sz w:val="28"/>
          <w:szCs w:val="28"/>
          <w:vertAlign w:val="superscript"/>
        </w:rPr>
        <w:t>)</w:t>
      </w:r>
      <w:r w:rsidRPr="00D30AD9">
        <w:rPr>
          <w:sz w:val="28"/>
          <w:szCs w:val="28"/>
        </w:rPr>
        <w:t xml:space="preserve">; </w:t>
      </w:r>
      <w:r w:rsidRPr="00D30AD9">
        <w:rPr>
          <w:spacing w:val="-4"/>
          <w:sz w:val="28"/>
          <w:szCs w:val="28"/>
        </w:rPr>
        <w:t>Kế hoạch số 14-KH/TU, ngày 06/01/2016 của Thành ủy về</w:t>
      </w:r>
      <w:r>
        <w:rPr>
          <w:spacing w:val="-4"/>
          <w:sz w:val="28"/>
          <w:szCs w:val="28"/>
        </w:rPr>
        <w:t xml:space="preserve"> </w:t>
      </w:r>
      <w:r w:rsidRPr="00D30AD9">
        <w:rPr>
          <w:spacing w:val="-4"/>
          <w:sz w:val="28"/>
          <w:szCs w:val="28"/>
        </w:rPr>
        <w:t>“năm nâng cao chất lượng chi bộ”; phân công các đồng chí Thành ủy viên đứng điểm cơ sở và tham dự sinh hoạt tại các chi bộ khu dân cư, các đảng bộ cơ sở.</w:t>
      </w:r>
      <w:r w:rsidRPr="00D30AD9">
        <w:rPr>
          <w:spacing w:val="-2"/>
          <w:sz w:val="28"/>
          <w:szCs w:val="28"/>
        </w:rPr>
        <w:t xml:space="preserve"> </w:t>
      </w:r>
      <w:r>
        <w:rPr>
          <w:sz w:val="28"/>
          <w:szCs w:val="28"/>
        </w:rPr>
        <w:t>Đ</w:t>
      </w:r>
      <w:r w:rsidRPr="00D30AD9">
        <w:rPr>
          <w:sz w:val="28"/>
          <w:szCs w:val="28"/>
        </w:rPr>
        <w:t>ánh giá chất lượng tổ chức cơ sở đảng và đảng viên hằng năm</w:t>
      </w:r>
      <w:r>
        <w:rPr>
          <w:sz w:val="28"/>
          <w:szCs w:val="28"/>
        </w:rPr>
        <w:t>,</w:t>
      </w:r>
      <w:r w:rsidRPr="00D30AD9">
        <w:rPr>
          <w:sz w:val="28"/>
          <w:szCs w:val="28"/>
        </w:rPr>
        <w:t xml:space="preserve"> tỷ lệ tổ chức cơ sở đảng hoàn thành tốt nhiệm vụ (HTTNV) trở lên bình quân đạt 91,7%; tỷ lệ đảng viên HTTNV trở lên đạt 90,7%. </w:t>
      </w:r>
    </w:p>
    <w:p w:rsidR="00E10B1B" w:rsidRPr="00D30AD9" w:rsidRDefault="00E10B1B" w:rsidP="00CC3B8C">
      <w:pPr>
        <w:spacing w:before="120" w:after="0" w:line="240" w:lineRule="auto"/>
        <w:ind w:firstLine="567"/>
        <w:jc w:val="both"/>
        <w:rPr>
          <w:sz w:val="28"/>
          <w:szCs w:val="28"/>
        </w:rPr>
      </w:pPr>
      <w:r>
        <w:rPr>
          <w:sz w:val="28"/>
          <w:szCs w:val="28"/>
        </w:rPr>
        <w:t>Xây dựng kế hoạch và triển khai thực hiện tốt Nghị quyết Trung ương 6 (khóa XII)</w:t>
      </w:r>
      <w:r>
        <w:rPr>
          <w:sz w:val="28"/>
          <w:szCs w:val="28"/>
          <w:vertAlign w:val="superscript"/>
        </w:rPr>
        <w:t>(</w:t>
      </w:r>
      <w:r>
        <w:rPr>
          <w:rStyle w:val="FootnoteReference"/>
          <w:sz w:val="28"/>
          <w:szCs w:val="28"/>
        </w:rPr>
        <w:footnoteReference w:id="42"/>
      </w:r>
      <w:r>
        <w:rPr>
          <w:sz w:val="28"/>
          <w:szCs w:val="28"/>
          <w:vertAlign w:val="superscript"/>
        </w:rPr>
        <w:t>)</w:t>
      </w:r>
      <w:r>
        <w:rPr>
          <w:sz w:val="28"/>
          <w:szCs w:val="28"/>
        </w:rPr>
        <w:t>; t</w:t>
      </w:r>
      <w:r w:rsidRPr="00D30AD9">
        <w:rPr>
          <w:sz w:val="28"/>
          <w:szCs w:val="28"/>
        </w:rPr>
        <w:t xml:space="preserve">hường xuyên củng cố, kiện toàn </w:t>
      </w:r>
      <w:r>
        <w:rPr>
          <w:sz w:val="28"/>
          <w:szCs w:val="28"/>
        </w:rPr>
        <w:t xml:space="preserve">bộ máy, </w:t>
      </w:r>
      <w:r w:rsidRPr="00D30AD9">
        <w:rPr>
          <w:sz w:val="28"/>
          <w:szCs w:val="28"/>
        </w:rPr>
        <w:t>đội ngũ cán bộ từ thành phố đến cơ sở, nhất là các chức danh chủ chốt</w:t>
      </w:r>
      <w:r>
        <w:rPr>
          <w:sz w:val="28"/>
          <w:szCs w:val="28"/>
        </w:rPr>
        <w:t xml:space="preserve"> đảm bảo tinh gọn, hoạt động hiệu lực, hiệu quả</w:t>
      </w:r>
      <w:r w:rsidRPr="00D30AD9">
        <w:rPr>
          <w:sz w:val="28"/>
          <w:szCs w:val="28"/>
        </w:rPr>
        <w:t xml:space="preserve">; xây dựng Chương trình số 08-CTr/TU ngày 18/10/2016 để cụ thể hóa và tổ chức thực hiện Nghị quyết số 04-NQ/TU, ngày 12/8/2016 của Tỉnh uỷ. Việc nhận xét, đánh giá, đề bạt, bổ nhiệm, luân chuyển cán bộ được triển khai đảm bảo đúng quy trình, quy định của </w:t>
      </w:r>
      <w:r>
        <w:rPr>
          <w:sz w:val="28"/>
          <w:szCs w:val="28"/>
        </w:rPr>
        <w:t>Trung ương, T</w:t>
      </w:r>
      <w:r w:rsidRPr="00D30AD9">
        <w:rPr>
          <w:sz w:val="28"/>
          <w:szCs w:val="28"/>
        </w:rPr>
        <w:t>ỉnh; chất lượng đội ngũ cán bộ, công chức tiếp tục được nâng lên về mọi mặt. Công tác quy hoạch cán bộ các cấp được tiến hành đảm bảo đúng quy định, quy trình chặt chẽ, luôn chú trọng cán bộ trẻ, cán bộ nữ, hệ số quy hoạch, chuẩn về trình độ chính trị và chuyên môn; làm tốt công tác quy hoạch cán bộ các cấp nhiệm kỳ 2020-2025, 2021-2026.</w:t>
      </w:r>
    </w:p>
    <w:p w:rsidR="00E10B1B" w:rsidRPr="00D30AD9" w:rsidRDefault="00E10B1B" w:rsidP="00CC3B8C">
      <w:pPr>
        <w:spacing w:before="120" w:after="0" w:line="240" w:lineRule="auto"/>
        <w:ind w:firstLine="567"/>
        <w:jc w:val="both"/>
        <w:rPr>
          <w:color w:val="FF0000"/>
          <w:sz w:val="28"/>
          <w:szCs w:val="28"/>
        </w:rPr>
      </w:pPr>
      <w:r>
        <w:rPr>
          <w:sz w:val="28"/>
          <w:szCs w:val="28"/>
        </w:rPr>
        <w:t>C</w:t>
      </w:r>
      <w:r w:rsidRPr="00D30AD9">
        <w:rPr>
          <w:sz w:val="28"/>
          <w:szCs w:val="28"/>
        </w:rPr>
        <w:t>ông tác đào tạo, bồi dưỡng đã chú trọng</w:t>
      </w:r>
      <w:r>
        <w:rPr>
          <w:sz w:val="28"/>
          <w:szCs w:val="28"/>
          <w:vertAlign w:val="superscript"/>
        </w:rPr>
        <w:t>(</w:t>
      </w:r>
      <w:r>
        <w:rPr>
          <w:rStyle w:val="FootnoteReference"/>
          <w:sz w:val="28"/>
          <w:szCs w:val="28"/>
        </w:rPr>
        <w:footnoteReference w:id="43"/>
      </w:r>
      <w:r>
        <w:rPr>
          <w:sz w:val="28"/>
          <w:szCs w:val="28"/>
          <w:vertAlign w:val="superscript"/>
        </w:rPr>
        <w:t>)</w:t>
      </w:r>
      <w:r w:rsidRPr="00D30AD9">
        <w:rPr>
          <w:sz w:val="28"/>
          <w:szCs w:val="28"/>
        </w:rPr>
        <w:t xml:space="preserve"> cả về chuyên môn, nghiệp vụ, lý luận chính trị, ngoại ngữ, tin học</w:t>
      </w:r>
      <w:r>
        <w:rPr>
          <w:sz w:val="28"/>
          <w:szCs w:val="28"/>
        </w:rPr>
        <w:t>,</w:t>
      </w:r>
      <w:r w:rsidRPr="00D30AD9">
        <w:rPr>
          <w:sz w:val="28"/>
          <w:szCs w:val="28"/>
        </w:rPr>
        <w:t>... Đến nay, tỷ lệ cán bộ, công chức cấp xã, phường đạt 3 chuẩn 100%;</w:t>
      </w:r>
      <w:r w:rsidRPr="00D30AD9">
        <w:rPr>
          <w:color w:val="FF0000"/>
          <w:sz w:val="28"/>
          <w:szCs w:val="28"/>
        </w:rPr>
        <w:t xml:space="preserve"> </w:t>
      </w:r>
      <w:r w:rsidRPr="00D30AD9">
        <w:rPr>
          <w:sz w:val="28"/>
          <w:szCs w:val="28"/>
        </w:rPr>
        <w:t>99,7% cán bộ chủ chốt xã, phường đạt trình độ chuyên môn đại học; 100% cấp trưởng, phó phòng của thành phố có trình độ đại học</w:t>
      </w:r>
      <w:r w:rsidRPr="00D30AD9">
        <w:rPr>
          <w:color w:val="FF0000"/>
          <w:sz w:val="28"/>
          <w:szCs w:val="28"/>
        </w:rPr>
        <w:t xml:space="preserve"> </w:t>
      </w:r>
      <w:r w:rsidRPr="00D30AD9">
        <w:rPr>
          <w:sz w:val="28"/>
          <w:szCs w:val="28"/>
        </w:rPr>
        <w:t>(gần 30% trình độ sau đại học)</w:t>
      </w:r>
      <w:r w:rsidRPr="00D30AD9">
        <w:rPr>
          <w:color w:val="FF0000"/>
          <w:sz w:val="28"/>
          <w:szCs w:val="28"/>
        </w:rPr>
        <w:t xml:space="preserve"> </w:t>
      </w:r>
      <w:r w:rsidRPr="00D30AD9">
        <w:rPr>
          <w:sz w:val="28"/>
          <w:szCs w:val="28"/>
        </w:rPr>
        <w:t>và gần 100%</w:t>
      </w:r>
      <w:r w:rsidRPr="00D30AD9">
        <w:rPr>
          <w:color w:val="FF0000"/>
          <w:sz w:val="28"/>
          <w:szCs w:val="28"/>
        </w:rPr>
        <w:t xml:space="preserve"> </w:t>
      </w:r>
      <w:r w:rsidRPr="00D30AD9">
        <w:rPr>
          <w:sz w:val="28"/>
          <w:szCs w:val="28"/>
        </w:rPr>
        <w:t>đạt trình độ cao cấp, cử nhân chính trị.</w:t>
      </w:r>
    </w:p>
    <w:p w:rsidR="00E10B1B" w:rsidRPr="00D30AD9" w:rsidRDefault="00E10B1B" w:rsidP="00CC3B8C">
      <w:pPr>
        <w:spacing w:before="120" w:after="0" w:line="240" w:lineRule="auto"/>
        <w:ind w:firstLine="567"/>
        <w:jc w:val="both"/>
        <w:rPr>
          <w:sz w:val="28"/>
          <w:szCs w:val="28"/>
        </w:rPr>
      </w:pPr>
      <w:r w:rsidRPr="00D30AD9">
        <w:rPr>
          <w:sz w:val="28"/>
          <w:szCs w:val="28"/>
        </w:rPr>
        <w:lastRenderedPageBreak/>
        <w:t xml:space="preserve">Công tác giáo dục, rèn luyện đảng viên được thực hiện khá tốt; tạo nguồn phát triển đảng viên được quan tâm. Nhiệm kỳ qua đã phát triển </w:t>
      </w:r>
      <w:r w:rsidRPr="00D30AD9">
        <w:rPr>
          <w:rFonts w:eastAsia="MS Mincho"/>
          <w:spacing w:val="-2"/>
          <w:sz w:val="28"/>
          <w:szCs w:val="28"/>
          <w:lang w:val="nl-NL" w:eastAsia="ja-JP"/>
        </w:rPr>
        <w:t>512</w:t>
      </w:r>
      <w:r w:rsidRPr="00D30AD9">
        <w:rPr>
          <w:sz w:val="28"/>
          <w:szCs w:val="28"/>
        </w:rPr>
        <w:t xml:space="preserve"> đảng viên mới, bình quân mỗi năm phát triển 102 đảng viên, tuy số lượng đảng viên phát triển không đạt kế hoạch nhưng chất lượng nâng lên đáng kể. Bên cạnh đó, đã triển khai thực hiện có hiệu quả Chỉ thị số 28-CT/TW củ</w:t>
      </w:r>
      <w:r>
        <w:rPr>
          <w:sz w:val="28"/>
          <w:szCs w:val="28"/>
        </w:rPr>
        <w:t>a Ban Bí thư Trung ương</w:t>
      </w:r>
      <w:r w:rsidRPr="00D30AD9">
        <w:rPr>
          <w:sz w:val="28"/>
          <w:szCs w:val="28"/>
        </w:rPr>
        <w:t xml:space="preserve"> (khóa XII) và Kế hoạch số 218-KH/TU của Tỉnh ủy về </w:t>
      </w:r>
      <w:r w:rsidRPr="00D30AD9">
        <w:rPr>
          <w:i/>
          <w:sz w:val="28"/>
          <w:szCs w:val="28"/>
        </w:rPr>
        <w:t>“Nâng cao chất lượng kết nạp đảng viên và rà soát, sàng lọc đưa những đảng viên không còn đủ tư cách ra khỏi đảng”;</w:t>
      </w:r>
      <w:r w:rsidRPr="00D30AD9">
        <w:rPr>
          <w:sz w:val="28"/>
          <w:szCs w:val="28"/>
        </w:rPr>
        <w:t xml:space="preserve"> qua rà soát, sàng lọc đã thực hiện xóa tên 12</w:t>
      </w:r>
      <w:r w:rsidRPr="00D30AD9">
        <w:rPr>
          <w:b/>
          <w:color w:val="FF0000"/>
          <w:sz w:val="28"/>
          <w:szCs w:val="28"/>
        </w:rPr>
        <w:t xml:space="preserve"> </w:t>
      </w:r>
      <w:r w:rsidRPr="00D30AD9">
        <w:rPr>
          <w:sz w:val="28"/>
          <w:szCs w:val="28"/>
        </w:rPr>
        <w:t>trường hợp, cho ra khỏi đảng 17</w:t>
      </w:r>
      <w:r w:rsidRPr="00D30AD9">
        <w:rPr>
          <w:b/>
          <w:color w:val="FF0000"/>
          <w:sz w:val="28"/>
          <w:szCs w:val="28"/>
        </w:rPr>
        <w:t xml:space="preserve"> </w:t>
      </w:r>
      <w:r w:rsidRPr="00D30AD9">
        <w:rPr>
          <w:sz w:val="28"/>
          <w:szCs w:val="28"/>
        </w:rPr>
        <w:t>trường hợp (nhiệm kỳ, xoá tên 68 trường hợp, cho ra khỏi đảng 39 trường hợp).</w:t>
      </w:r>
    </w:p>
    <w:p w:rsidR="00E10B1B" w:rsidRDefault="00E10B1B" w:rsidP="00CC3B8C">
      <w:pPr>
        <w:spacing w:before="120" w:after="0" w:line="240" w:lineRule="auto"/>
        <w:ind w:firstLine="567"/>
        <w:jc w:val="both"/>
        <w:rPr>
          <w:sz w:val="28"/>
          <w:szCs w:val="28"/>
        </w:rPr>
      </w:pPr>
      <w:r w:rsidRPr="00D30AD9">
        <w:rPr>
          <w:sz w:val="28"/>
          <w:szCs w:val="28"/>
        </w:rPr>
        <w:t>Chính sách cán bộ được thực hiện kịp thời, đúng quy định</w:t>
      </w:r>
      <w:r w:rsidRPr="00D30AD9">
        <w:rPr>
          <w:sz w:val="28"/>
          <w:szCs w:val="28"/>
          <w:vertAlign w:val="superscript"/>
        </w:rPr>
        <w:t>(</w:t>
      </w:r>
      <w:r w:rsidRPr="00D30AD9">
        <w:rPr>
          <w:sz w:val="28"/>
          <w:szCs w:val="28"/>
          <w:vertAlign w:val="superscript"/>
        </w:rPr>
        <w:footnoteReference w:id="44"/>
      </w:r>
      <w:r w:rsidRPr="00D30AD9">
        <w:rPr>
          <w:sz w:val="28"/>
          <w:szCs w:val="28"/>
          <w:vertAlign w:val="superscript"/>
        </w:rPr>
        <w:t>)</w:t>
      </w:r>
      <w:r w:rsidRPr="00D30AD9">
        <w:rPr>
          <w:sz w:val="28"/>
          <w:szCs w:val="28"/>
        </w:rPr>
        <w:t>; công tác bảo vệ chính trị nội bộ được tăng cường, đã hoàn thành việc kết luận về quan hệ lịch sử chính trị và chính trị hiện nay cho 559 trường hợp.</w:t>
      </w:r>
    </w:p>
    <w:p w:rsidR="00E10B1B" w:rsidRPr="0087198E" w:rsidRDefault="00E10B1B" w:rsidP="00CC3B8C">
      <w:pPr>
        <w:spacing w:before="120" w:after="0" w:line="240" w:lineRule="auto"/>
        <w:ind w:firstLine="567"/>
        <w:jc w:val="both"/>
        <w:rPr>
          <w:sz w:val="28"/>
          <w:szCs w:val="28"/>
        </w:rPr>
      </w:pPr>
      <w:r w:rsidRPr="00D30AD9">
        <w:rPr>
          <w:b/>
          <w:bCs/>
          <w:i/>
          <w:sz w:val="28"/>
          <w:szCs w:val="28"/>
          <w:lang w:val="nb-NO"/>
        </w:rPr>
        <w:t>- Công tác kiểm tra, giám sát và thi hành kỷ luật Đảng</w:t>
      </w:r>
      <w:r w:rsidRPr="00D30AD9">
        <w:rPr>
          <w:sz w:val="28"/>
          <w:szCs w:val="28"/>
          <w:lang w:val="nl-NL"/>
        </w:rPr>
        <w:t xml:space="preserve"> </w:t>
      </w:r>
      <w:r w:rsidRPr="00B475EE">
        <w:rPr>
          <w:b/>
          <w:i/>
          <w:sz w:val="28"/>
          <w:szCs w:val="28"/>
          <w:lang w:val="nl-NL"/>
        </w:rPr>
        <w:t>được tăng cường và đổi mới, chất lượng, hiệu quả được nâng lên rõ rệt</w:t>
      </w:r>
      <w:r w:rsidRPr="00D30AD9">
        <w:rPr>
          <w:sz w:val="28"/>
          <w:szCs w:val="28"/>
          <w:lang w:val="nl-NL"/>
        </w:rPr>
        <w:t>; kiểm tra, giám sát có trọng tâm, trọng điểm trên các mặt, các lĩnh vực còn yếu kém, dễ phát sinh tiêu cực, sát với nhiệm vụ chính trị của địa phương, đơn vị. Các cuộc kiểm tra, giám sát được xem xét, kết luận chặt chẽ, kịp thời giải quyết những vấn đề nổi cộm, phát sinh, củng cố những nơi yếu kém; đồng thời kiến nghị các cơ quan có thẩm quyền có biện pháp xử lý, chấn chỉnh những tồn tạ</w:t>
      </w:r>
      <w:r>
        <w:rPr>
          <w:sz w:val="28"/>
          <w:szCs w:val="28"/>
          <w:lang w:val="nl-NL"/>
        </w:rPr>
        <w:t>i kéo dài trong</w:t>
      </w:r>
      <w:r w:rsidRPr="00D30AD9">
        <w:rPr>
          <w:sz w:val="28"/>
          <w:szCs w:val="28"/>
          <w:lang w:val="nl-NL"/>
        </w:rPr>
        <w:t xml:space="preserve"> công tác quản lý, sử dụng đất đai, cấp giấy chứng nhận quyền sử dụng đất,...góp phần quan trọng nâng cao năng lực, sức chiến đấu cho các tổ chức đảng và đảng viên.</w:t>
      </w:r>
    </w:p>
    <w:p w:rsidR="00E10B1B" w:rsidRDefault="00E10B1B" w:rsidP="00CC3B8C">
      <w:pPr>
        <w:spacing w:before="120" w:after="0" w:line="240" w:lineRule="auto"/>
        <w:ind w:firstLine="567"/>
        <w:jc w:val="both"/>
        <w:rPr>
          <w:color w:val="FF0000"/>
          <w:sz w:val="28"/>
          <w:szCs w:val="28"/>
          <w:lang w:val="nl-NL"/>
        </w:rPr>
      </w:pPr>
      <w:r w:rsidRPr="00D30AD9">
        <w:rPr>
          <w:sz w:val="28"/>
          <w:szCs w:val="28"/>
          <w:lang w:val="nl-NL"/>
        </w:rPr>
        <w:t xml:space="preserve">Nhiệm kỳ qua, Thành ủy và cấp ủy cơ sở kiểm tra 217 tổ chức đảng và 201 đảng viên; giám sát 178 tổ chức đảng và 175 đảng viên; các Ban xây dựng Đảng Thành ủy kiểm tra, giám sát 207 tổ chức cơ sở Đảng; UBKT Thành ủy và cơ sở đã tiến hành </w:t>
      </w:r>
      <w:r w:rsidRPr="00D30AD9">
        <w:rPr>
          <w:kern w:val="28"/>
          <w:sz w:val="28"/>
          <w:szCs w:val="28"/>
          <w:lang w:val="nl-NL"/>
        </w:rPr>
        <w:t xml:space="preserve">kiểm tra 128 đảng viên và 33 </w:t>
      </w:r>
      <w:r w:rsidRPr="00D30AD9">
        <w:rPr>
          <w:sz w:val="28"/>
          <w:szCs w:val="28"/>
          <w:lang w:val="nl-NL"/>
        </w:rPr>
        <w:t>tổ chức đảng cấp dưới khi có dấu hiệu vi phạm; kiểm tra việc thực hiện nhiệm vụ kiểm tra, giám sát và thi hành kỷ luật trong Đảng đối với 212 tổ chức Đảng; kiểm tra tài chính đảng 208 tổ chức; giám sát 223 tổ chức Đảng và 187 đảng viên;</w:t>
      </w:r>
      <w:r w:rsidRPr="00D30AD9">
        <w:rPr>
          <w:bCs/>
          <w:iCs/>
          <w:sz w:val="28"/>
          <w:szCs w:val="28"/>
          <w:lang w:val="nl-NL"/>
        </w:rPr>
        <w:t xml:space="preserve"> giải quyết tố cáo 07 đơn;</w:t>
      </w:r>
      <w:r w:rsidRPr="00D30AD9">
        <w:rPr>
          <w:sz w:val="28"/>
          <w:szCs w:val="28"/>
          <w:lang w:val="nl-NL"/>
        </w:rPr>
        <w:t xml:space="preserve"> giải quyết khiếu nại 01 đơn; thi hành kỷ luật đối với 85 đảng viên và 02 tổ chức đảng, kiến nghị thu hồi tổng số tiền trên 120 triệu đồng nộp vào ngân sách; chuyển cơ quan điều tra 01 đảng viên vi phạm pháp luật tham nhũng</w:t>
      </w:r>
      <w:r w:rsidRPr="00405312">
        <w:rPr>
          <w:color w:val="FF0000"/>
          <w:sz w:val="28"/>
          <w:szCs w:val="28"/>
          <w:lang w:val="nl-NL"/>
        </w:rPr>
        <w:t xml:space="preserve">. </w:t>
      </w:r>
    </w:p>
    <w:p w:rsidR="00E10B1B" w:rsidRPr="00D30AD9" w:rsidRDefault="00E10B1B" w:rsidP="00CC3B8C">
      <w:pPr>
        <w:spacing w:before="120" w:after="0" w:line="240" w:lineRule="auto"/>
        <w:ind w:firstLine="567"/>
        <w:jc w:val="both"/>
        <w:rPr>
          <w:sz w:val="28"/>
          <w:szCs w:val="28"/>
        </w:rPr>
      </w:pPr>
      <w:r w:rsidRPr="00D30AD9">
        <w:rPr>
          <w:b/>
          <w:bCs/>
          <w:i/>
          <w:sz w:val="28"/>
          <w:szCs w:val="28"/>
          <w:lang w:val="nb-NO"/>
        </w:rPr>
        <w:t xml:space="preserve">- Công tác dân vận có sự chuyển biến tích cực; </w:t>
      </w:r>
      <w:r w:rsidRPr="00D30AD9">
        <w:rPr>
          <w:sz w:val="28"/>
          <w:szCs w:val="28"/>
        </w:rPr>
        <w:t>quán triệt, triển khai thực hiện có hiệu quả các chỉ thị, nghị quyết của Đảng về công tác dân vận</w:t>
      </w:r>
      <w:r w:rsidRPr="00D30AD9">
        <w:rPr>
          <w:sz w:val="28"/>
          <w:szCs w:val="28"/>
          <w:lang w:val="nl-NL"/>
        </w:rPr>
        <w:t xml:space="preserve">, nhất là </w:t>
      </w:r>
      <w:r w:rsidRPr="00D30AD9">
        <w:rPr>
          <w:sz w:val="28"/>
          <w:szCs w:val="28"/>
        </w:rPr>
        <w:t xml:space="preserve">Nghị quyết số 25-NQ/TW, ngày 03/6/2013 của Ban Chấp hành Trung ương Đảng (khoá XI) về </w:t>
      </w:r>
      <w:r w:rsidRPr="00D30AD9">
        <w:rPr>
          <w:sz w:val="28"/>
          <w:szCs w:val="28"/>
          <w:lang w:val="nl-NL"/>
        </w:rPr>
        <w:t>“</w:t>
      </w:r>
      <w:r w:rsidRPr="00D30AD9">
        <w:rPr>
          <w:bCs/>
          <w:sz w:val="28"/>
          <w:szCs w:val="28"/>
        </w:rPr>
        <w:t xml:space="preserve">Tăng cường và đổi mới sự lãnh đạo của Đảng đối với công tác dân vận trong tình hình mới”; ban hành </w:t>
      </w:r>
      <w:r w:rsidRPr="00D30AD9">
        <w:rPr>
          <w:sz w:val="28"/>
          <w:szCs w:val="28"/>
          <w:lang w:val="nl-NL"/>
        </w:rPr>
        <w:t xml:space="preserve">Nghị quyết chuyên đề </w:t>
      </w:r>
      <w:r w:rsidRPr="00D30AD9">
        <w:rPr>
          <w:sz w:val="28"/>
          <w:szCs w:val="28"/>
        </w:rPr>
        <w:t>“Nâng cao năng lực lãnh đạo của các cấp ủy Đảng đối với công tác dân vận trên địa bàn thành phố giai đoạn 2016-2020”</w:t>
      </w:r>
      <w:r w:rsidRPr="00D30AD9">
        <w:rPr>
          <w:sz w:val="28"/>
          <w:szCs w:val="28"/>
          <w:lang w:val="nl-NL"/>
        </w:rPr>
        <w:t>, Chỉ thị về “Tăng cường sự lãnh đạo của các cấp ủy Đảng đối với công tác vận động, tập hợp, tổ chức sinh hoạt nhân dân ở địa bàn dân cư” để lãnh đạo thực hiện. Các p</w:t>
      </w:r>
      <w:r w:rsidRPr="00D30AD9">
        <w:rPr>
          <w:sz w:val="28"/>
          <w:szCs w:val="28"/>
        </w:rPr>
        <w:t xml:space="preserve">hong trào thi đua yêu nước, phong trào thi đua “Dân vận khéo” được triển khai sâu rộng, huy động được sự tham gia của hệ thống chính trị, sự </w:t>
      </w:r>
      <w:r w:rsidRPr="00D30AD9">
        <w:rPr>
          <w:sz w:val="28"/>
          <w:szCs w:val="28"/>
        </w:rPr>
        <w:lastRenderedPageBreak/>
        <w:t>đồng thuận, hưởng ứng tích cực của các tầng lớp nhân dân</w:t>
      </w:r>
      <w:r w:rsidRPr="00D30AD9">
        <w:rPr>
          <w:sz w:val="28"/>
          <w:szCs w:val="28"/>
          <w:vertAlign w:val="superscript"/>
        </w:rPr>
        <w:t>(</w:t>
      </w:r>
      <w:r w:rsidRPr="00D30AD9">
        <w:rPr>
          <w:rStyle w:val="FootnoteReference"/>
          <w:sz w:val="28"/>
          <w:szCs w:val="28"/>
        </w:rPr>
        <w:footnoteReference w:id="45"/>
      </w:r>
      <w:r w:rsidRPr="00D30AD9">
        <w:rPr>
          <w:sz w:val="28"/>
          <w:szCs w:val="28"/>
          <w:vertAlign w:val="superscript"/>
        </w:rPr>
        <w:t>)</w:t>
      </w:r>
      <w:r w:rsidRPr="00D30AD9">
        <w:rPr>
          <w:sz w:val="28"/>
          <w:szCs w:val="28"/>
        </w:rPr>
        <w:t xml:space="preserve">; từ phong trào thi đua, nhiều mô hình, điển hình đã tạo sức lan tỏa trong cộng đồng dân cư, góp phần thực hiện </w:t>
      </w:r>
      <w:r>
        <w:rPr>
          <w:sz w:val="28"/>
          <w:szCs w:val="28"/>
        </w:rPr>
        <w:t xml:space="preserve">có hiệu quả </w:t>
      </w:r>
      <w:r w:rsidRPr="00D30AD9">
        <w:rPr>
          <w:sz w:val="28"/>
          <w:szCs w:val="28"/>
        </w:rPr>
        <w:t xml:space="preserve">các chỉ tiêu về phát triển kinh tế, xã hội, quốc phòng, an ninh </w:t>
      </w:r>
      <w:r>
        <w:rPr>
          <w:sz w:val="28"/>
          <w:szCs w:val="28"/>
        </w:rPr>
        <w:t>của Thành phố</w:t>
      </w:r>
      <w:r w:rsidRPr="00D30AD9">
        <w:rPr>
          <w:sz w:val="28"/>
          <w:szCs w:val="28"/>
        </w:rPr>
        <w:t>. Kịp thời kiểm tra, giám sát</w:t>
      </w:r>
      <w:r w:rsidRPr="00D30AD9">
        <w:rPr>
          <w:sz w:val="28"/>
          <w:szCs w:val="28"/>
          <w:vertAlign w:val="superscript"/>
        </w:rPr>
        <w:t>(</w:t>
      </w:r>
      <w:r w:rsidRPr="00D30AD9">
        <w:rPr>
          <w:rStyle w:val="FootnoteReference"/>
          <w:sz w:val="28"/>
          <w:szCs w:val="28"/>
        </w:rPr>
        <w:footnoteReference w:id="46"/>
      </w:r>
      <w:r w:rsidRPr="00D30AD9">
        <w:rPr>
          <w:sz w:val="28"/>
          <w:szCs w:val="28"/>
          <w:vertAlign w:val="superscript"/>
        </w:rPr>
        <w:t>)</w:t>
      </w:r>
      <w:r w:rsidRPr="00D30AD9">
        <w:rPr>
          <w:sz w:val="28"/>
          <w:szCs w:val="28"/>
        </w:rPr>
        <w:t>, sơ kết, tổng kết</w:t>
      </w:r>
      <w:r w:rsidRPr="00D30AD9">
        <w:rPr>
          <w:sz w:val="28"/>
          <w:szCs w:val="28"/>
          <w:vertAlign w:val="superscript"/>
        </w:rPr>
        <w:t>(</w:t>
      </w:r>
      <w:r w:rsidRPr="00D30AD9">
        <w:rPr>
          <w:rStyle w:val="FootnoteReference"/>
          <w:sz w:val="28"/>
          <w:szCs w:val="28"/>
        </w:rPr>
        <w:footnoteReference w:id="47"/>
      </w:r>
      <w:r w:rsidRPr="00D30AD9">
        <w:rPr>
          <w:sz w:val="28"/>
          <w:szCs w:val="28"/>
          <w:vertAlign w:val="superscript"/>
        </w:rPr>
        <w:t xml:space="preserve">) </w:t>
      </w:r>
      <w:r w:rsidRPr="00D30AD9">
        <w:rPr>
          <w:sz w:val="28"/>
          <w:szCs w:val="28"/>
        </w:rPr>
        <w:t xml:space="preserve">các chỉ thị, nghị quyết, kết luận của Đảng về công tác dân vận. </w:t>
      </w:r>
    </w:p>
    <w:p w:rsidR="00E10B1B" w:rsidRPr="00D30AD9" w:rsidRDefault="00E10B1B" w:rsidP="00CC3B8C">
      <w:pPr>
        <w:pStyle w:val="ListParagraph"/>
        <w:spacing w:before="120" w:after="0" w:line="240" w:lineRule="auto"/>
        <w:ind w:left="0" w:firstLine="567"/>
        <w:jc w:val="both"/>
        <w:rPr>
          <w:sz w:val="28"/>
          <w:szCs w:val="28"/>
        </w:rPr>
      </w:pPr>
      <w:r w:rsidRPr="00D30AD9">
        <w:rPr>
          <w:sz w:val="28"/>
          <w:szCs w:val="28"/>
        </w:rPr>
        <w:t>Quy chế dân chủ ở cơ sở được thực hiện khá tốt</w:t>
      </w:r>
      <w:r w:rsidRPr="00D30AD9">
        <w:rPr>
          <w:sz w:val="28"/>
          <w:szCs w:val="28"/>
          <w:vertAlign w:val="superscript"/>
        </w:rPr>
        <w:t>(</w:t>
      </w:r>
      <w:r w:rsidRPr="00D30AD9">
        <w:rPr>
          <w:rStyle w:val="FootnoteReference"/>
          <w:rFonts w:eastAsia="Calibri"/>
          <w:sz w:val="28"/>
          <w:szCs w:val="28"/>
        </w:rPr>
        <w:footnoteReference w:id="48"/>
      </w:r>
      <w:r w:rsidRPr="00D30AD9">
        <w:rPr>
          <w:sz w:val="28"/>
          <w:szCs w:val="28"/>
          <w:vertAlign w:val="superscript"/>
        </w:rPr>
        <w:t>)</w:t>
      </w:r>
      <w:r w:rsidRPr="00D30AD9">
        <w:rPr>
          <w:sz w:val="28"/>
          <w:szCs w:val="28"/>
        </w:rPr>
        <w:t>; công tác dân vận chính quyền có sự chuyển biến tích cực,</w:t>
      </w:r>
      <w:r w:rsidRPr="00D30AD9">
        <w:rPr>
          <w:b/>
          <w:i/>
          <w:sz w:val="28"/>
          <w:szCs w:val="28"/>
        </w:rPr>
        <w:t xml:space="preserve"> </w:t>
      </w:r>
      <w:r w:rsidRPr="00D30AD9">
        <w:rPr>
          <w:sz w:val="28"/>
          <w:szCs w:val="28"/>
        </w:rPr>
        <w:t xml:space="preserve">các cấp chính quyền đã phối hợp </w:t>
      </w:r>
      <w:r w:rsidR="006B1D70">
        <w:rPr>
          <w:sz w:val="28"/>
          <w:szCs w:val="28"/>
        </w:rPr>
        <w:t xml:space="preserve">tốt với Dân vận, Mặt trận và </w:t>
      </w:r>
      <w:r>
        <w:rPr>
          <w:sz w:val="28"/>
          <w:szCs w:val="28"/>
        </w:rPr>
        <w:t>các Đ</w:t>
      </w:r>
      <w:r w:rsidRPr="00D30AD9">
        <w:rPr>
          <w:sz w:val="28"/>
          <w:szCs w:val="28"/>
        </w:rPr>
        <w:t>oàn thể</w:t>
      </w:r>
      <w:r w:rsidR="006B1D70">
        <w:rPr>
          <w:sz w:val="28"/>
          <w:szCs w:val="28"/>
        </w:rPr>
        <w:t xml:space="preserve"> đẩy mạnh</w:t>
      </w:r>
      <w:r w:rsidRPr="00D30AD9">
        <w:rPr>
          <w:sz w:val="28"/>
          <w:szCs w:val="28"/>
        </w:rPr>
        <w:t xml:space="preserve"> tuyên truyền, vận động nhân dân thực hiện tốt chủ trương, đường lối của Đảng, chính sách, pháp luật nhà nước, nhất là trong công tác bồi thường, giải phóng mặt bằng, tái định cư, xây dựng tuyến phố văn minh đô thị</w:t>
      </w:r>
      <w:r w:rsidRPr="00D30AD9">
        <w:rPr>
          <w:sz w:val="28"/>
          <w:szCs w:val="28"/>
          <w:vertAlign w:val="superscript"/>
        </w:rPr>
        <w:t>(</w:t>
      </w:r>
      <w:r w:rsidRPr="00D30AD9">
        <w:rPr>
          <w:rStyle w:val="FootnoteReference"/>
          <w:rFonts w:eastAsia="Calibri"/>
          <w:sz w:val="28"/>
          <w:szCs w:val="28"/>
        </w:rPr>
        <w:footnoteReference w:id="49"/>
      </w:r>
      <w:r w:rsidRPr="00D30AD9">
        <w:rPr>
          <w:sz w:val="28"/>
          <w:szCs w:val="28"/>
          <w:vertAlign w:val="superscript"/>
        </w:rPr>
        <w:t>)</w:t>
      </w:r>
      <w:r w:rsidRPr="00D30AD9">
        <w:rPr>
          <w:sz w:val="28"/>
          <w:szCs w:val="28"/>
        </w:rPr>
        <w:t xml:space="preserve">,…tạo được sự đồng thuận cao trong nhân dân. </w:t>
      </w:r>
      <w:r w:rsidRPr="00D30AD9">
        <w:rPr>
          <w:sz w:val="28"/>
          <w:szCs w:val="28"/>
          <w:lang w:val="nl-NL"/>
        </w:rPr>
        <w:t xml:space="preserve">Công tác dân tộc, tôn giáo luôn được chú trọng; </w:t>
      </w:r>
      <w:r w:rsidRPr="00D30AD9">
        <w:rPr>
          <w:sz w:val="28"/>
          <w:szCs w:val="28"/>
        </w:rPr>
        <w:t xml:space="preserve">tăng cường </w:t>
      </w:r>
      <w:r w:rsidRPr="00D30AD9">
        <w:rPr>
          <w:sz w:val="28"/>
          <w:szCs w:val="28"/>
          <w:lang w:val="nl-NL"/>
        </w:rPr>
        <w:t>công tác tuyên truyền, giáo dục nâng cao nhận thức, phát huy tính tích cực của chức sắc, chức việc, tín đồ các tôn giáo, đồng bào các dân tộc trong việc chấp hành chủ trương của Đảng, chính sách, pháp luật của Nhà nước, góp phần xây dựng, củng cố khối Đại đoàn kết toàn dân tộc vững mạnh, giữ vững ổn định chính trị, trật tự an toàn xã hội trên địa bàn thành phố.</w:t>
      </w:r>
    </w:p>
    <w:p w:rsidR="00E10B1B" w:rsidRPr="00D30AD9" w:rsidRDefault="00E10B1B" w:rsidP="00CC3B8C">
      <w:pPr>
        <w:spacing w:before="120" w:after="0" w:line="240" w:lineRule="auto"/>
        <w:ind w:firstLine="567"/>
        <w:jc w:val="both"/>
        <w:rPr>
          <w:b/>
          <w:i/>
          <w:sz w:val="28"/>
          <w:szCs w:val="28"/>
          <w:lang w:val="nb-NO"/>
        </w:rPr>
      </w:pPr>
      <w:r w:rsidRPr="00D30AD9">
        <w:rPr>
          <w:b/>
          <w:i/>
          <w:sz w:val="28"/>
          <w:szCs w:val="28"/>
          <w:lang w:val="nb-NO"/>
        </w:rPr>
        <w:t>- Thực hiện Nghị quyết Trung ương 4 (khóa XI,</w:t>
      </w:r>
      <w:r w:rsidR="00537863">
        <w:rPr>
          <w:b/>
          <w:i/>
          <w:sz w:val="28"/>
          <w:szCs w:val="28"/>
          <w:lang w:val="nb-NO"/>
        </w:rPr>
        <w:t xml:space="preserve"> </w:t>
      </w:r>
      <w:r w:rsidRPr="00D30AD9">
        <w:rPr>
          <w:b/>
          <w:i/>
          <w:sz w:val="28"/>
          <w:szCs w:val="28"/>
          <w:lang w:val="nb-NO"/>
        </w:rPr>
        <w:t>XII) và Chỉ thị 05-CT/TW của Bộ chính trị</w:t>
      </w:r>
      <w:r>
        <w:rPr>
          <w:b/>
          <w:i/>
          <w:sz w:val="28"/>
          <w:szCs w:val="28"/>
          <w:lang w:val="nb-NO"/>
        </w:rPr>
        <w:t xml:space="preserve"> đạt nhiều kết quả quan trọng</w:t>
      </w:r>
    </w:p>
    <w:p w:rsidR="00E10B1B" w:rsidRPr="00D30AD9" w:rsidRDefault="00E10B1B" w:rsidP="00CC3B8C">
      <w:pPr>
        <w:spacing w:before="120" w:after="0" w:line="240" w:lineRule="auto"/>
        <w:ind w:firstLine="567"/>
        <w:jc w:val="both"/>
        <w:rPr>
          <w:spacing w:val="-2"/>
          <w:sz w:val="28"/>
          <w:szCs w:val="28"/>
        </w:rPr>
      </w:pPr>
      <w:r w:rsidRPr="00D30AD9">
        <w:rPr>
          <w:bCs/>
          <w:spacing w:val="-2"/>
          <w:sz w:val="28"/>
          <w:szCs w:val="28"/>
        </w:rPr>
        <w:t xml:space="preserve">Thực hiện </w:t>
      </w:r>
      <w:r>
        <w:rPr>
          <w:bCs/>
          <w:spacing w:val="-2"/>
          <w:sz w:val="28"/>
          <w:szCs w:val="28"/>
        </w:rPr>
        <w:t xml:space="preserve">nghiêm túc </w:t>
      </w:r>
      <w:r w:rsidRPr="00D30AD9">
        <w:rPr>
          <w:bCs/>
          <w:spacing w:val="-2"/>
          <w:sz w:val="28"/>
          <w:szCs w:val="28"/>
        </w:rPr>
        <w:t xml:space="preserve">Nghị quyết Trung ương 4 (khóa XI, XII) về xây dựng và chỉnh đốn Đảng, Chỉ thị số 05-CT/TW của Bộ Chính trị </w:t>
      </w:r>
      <w:r w:rsidRPr="00D30AD9">
        <w:rPr>
          <w:sz w:val="28"/>
          <w:szCs w:val="28"/>
        </w:rPr>
        <w:t>về “</w:t>
      </w:r>
      <w:r w:rsidRPr="00D30AD9">
        <w:rPr>
          <w:i/>
          <w:sz w:val="28"/>
          <w:szCs w:val="28"/>
        </w:rPr>
        <w:t>Đẩy mạnh học tập và làm theo tư tưởng, đạo đức, phong cách Hồ Chí Minh</w:t>
      </w:r>
      <w:r w:rsidRPr="00D30AD9">
        <w:rPr>
          <w:sz w:val="28"/>
          <w:szCs w:val="28"/>
        </w:rPr>
        <w:t xml:space="preserve">”, </w:t>
      </w:r>
      <w:r w:rsidRPr="00D30AD9">
        <w:rPr>
          <w:bCs/>
          <w:spacing w:val="-2"/>
          <w:sz w:val="28"/>
          <w:szCs w:val="28"/>
        </w:rPr>
        <w:t>các cấp ủy đảng đã tăng cường công tác lãnh đạo, chỉ đạo, gắn với</w:t>
      </w:r>
      <w:r w:rsidRPr="00D30AD9">
        <w:rPr>
          <w:bCs/>
          <w:sz w:val="28"/>
          <w:szCs w:val="28"/>
        </w:rPr>
        <w:t xml:space="preserve"> xây dự</w:t>
      </w:r>
      <w:r>
        <w:rPr>
          <w:bCs/>
          <w:sz w:val="28"/>
          <w:szCs w:val="28"/>
        </w:rPr>
        <w:t>ng chương trình</w:t>
      </w:r>
      <w:r w:rsidRPr="00D30AD9">
        <w:rPr>
          <w:bCs/>
          <w:sz w:val="28"/>
          <w:szCs w:val="28"/>
        </w:rPr>
        <w:t>, các tiêu chí, chuẩn mực đạo đức để thực hiện</w:t>
      </w:r>
      <w:r w:rsidRPr="00D30AD9">
        <w:rPr>
          <w:bCs/>
          <w:spacing w:val="-2"/>
          <w:sz w:val="28"/>
          <w:szCs w:val="28"/>
        </w:rPr>
        <w:t xml:space="preserve">. </w:t>
      </w:r>
      <w:r w:rsidRPr="00D30AD9">
        <w:rPr>
          <w:sz w:val="28"/>
          <w:szCs w:val="28"/>
        </w:rPr>
        <w:t>Bên cạnh đó, các chi bộ đã đưa nội dung Chỉ thị 05</w:t>
      </w:r>
      <w:r>
        <w:rPr>
          <w:sz w:val="28"/>
          <w:szCs w:val="28"/>
        </w:rPr>
        <w:t>-CT/TW,</w:t>
      </w:r>
      <w:r w:rsidRPr="00D30AD9">
        <w:rPr>
          <w:sz w:val="28"/>
          <w:szCs w:val="28"/>
        </w:rPr>
        <w:t xml:space="preserve"> Nghị quyết TW4 (khóa XI, XII) vào sinh hoạt</w:t>
      </w:r>
      <w:r>
        <w:rPr>
          <w:sz w:val="28"/>
          <w:szCs w:val="28"/>
        </w:rPr>
        <w:t xml:space="preserve"> định kỳ</w:t>
      </w:r>
      <w:r w:rsidR="00611F0D">
        <w:rPr>
          <w:sz w:val="28"/>
          <w:szCs w:val="28"/>
        </w:rPr>
        <w:t>; xây dựng kế hoạch và triển khai thực hiện có hiệu quả Quy định số 08-QĐi/TW</w:t>
      </w:r>
      <w:r w:rsidRPr="00D30AD9">
        <w:rPr>
          <w:sz w:val="28"/>
          <w:szCs w:val="28"/>
        </w:rPr>
        <w:t>,</w:t>
      </w:r>
      <w:r w:rsidR="00611F0D">
        <w:rPr>
          <w:sz w:val="28"/>
          <w:szCs w:val="28"/>
        </w:rPr>
        <w:t xml:space="preserve"> ngày 25/10/2018 của Ban Chấp hành Trung ương;</w:t>
      </w:r>
      <w:r w:rsidRPr="00D30AD9">
        <w:rPr>
          <w:sz w:val="28"/>
          <w:szCs w:val="28"/>
        </w:rPr>
        <w:t xml:space="preserve"> </w:t>
      </w:r>
      <w:r>
        <w:rPr>
          <w:sz w:val="28"/>
          <w:szCs w:val="28"/>
        </w:rPr>
        <w:t>qua đó</w:t>
      </w:r>
      <w:r w:rsidRPr="00D30AD9">
        <w:rPr>
          <w:sz w:val="28"/>
          <w:szCs w:val="28"/>
        </w:rPr>
        <w:t xml:space="preserve"> giúp cho mỗi đảng viên tự rèn luyện, soi rọi lại bản thân trong thực thi công vụ, tránh mắc phải những khuyết điểm, sai </w:t>
      </w:r>
      <w:r w:rsidR="0037271C">
        <w:rPr>
          <w:sz w:val="28"/>
          <w:szCs w:val="28"/>
        </w:rPr>
        <w:t>phạm</w:t>
      </w:r>
      <w:r w:rsidRPr="00D30AD9">
        <w:rPr>
          <w:sz w:val="28"/>
          <w:szCs w:val="28"/>
        </w:rPr>
        <w:t xml:space="preserve">, ảnh hưởng đến tổ chức </w:t>
      </w:r>
      <w:r w:rsidRPr="00D30AD9">
        <w:rPr>
          <w:spacing w:val="-4"/>
          <w:sz w:val="28"/>
          <w:szCs w:val="28"/>
        </w:rPr>
        <w:t xml:space="preserve">đảng. Hằng năm, các </w:t>
      </w:r>
      <w:r w:rsidR="0037271C">
        <w:rPr>
          <w:spacing w:val="-4"/>
          <w:sz w:val="28"/>
          <w:szCs w:val="28"/>
        </w:rPr>
        <w:t xml:space="preserve">chi bộ đều </w:t>
      </w:r>
      <w:r w:rsidR="00537863">
        <w:rPr>
          <w:spacing w:val="-4"/>
          <w:sz w:val="28"/>
          <w:szCs w:val="28"/>
        </w:rPr>
        <w:t>t</w:t>
      </w:r>
      <w:r w:rsidRPr="00D30AD9">
        <w:rPr>
          <w:spacing w:val="-4"/>
          <w:sz w:val="28"/>
          <w:szCs w:val="28"/>
        </w:rPr>
        <w:t xml:space="preserve">ổ chức cho đảng viên viết bản </w:t>
      </w:r>
      <w:r w:rsidR="0037271C">
        <w:rPr>
          <w:spacing w:val="-4"/>
          <w:sz w:val="28"/>
          <w:szCs w:val="28"/>
        </w:rPr>
        <w:t xml:space="preserve">đăng ký </w:t>
      </w:r>
      <w:r w:rsidRPr="00D30AD9">
        <w:rPr>
          <w:spacing w:val="-4"/>
          <w:sz w:val="28"/>
          <w:szCs w:val="28"/>
        </w:rPr>
        <w:t xml:space="preserve">cam kết </w:t>
      </w:r>
      <w:r w:rsidR="0037271C">
        <w:rPr>
          <w:spacing w:val="-4"/>
          <w:sz w:val="28"/>
          <w:szCs w:val="28"/>
        </w:rPr>
        <w:t>làm theo</w:t>
      </w:r>
      <w:r w:rsidRPr="00D30AD9">
        <w:rPr>
          <w:spacing w:val="-4"/>
          <w:sz w:val="28"/>
          <w:szCs w:val="28"/>
        </w:rPr>
        <w:t>, tỷ lệ đảng viên tham gia trên 90%</w:t>
      </w:r>
      <w:r>
        <w:rPr>
          <w:spacing w:val="-4"/>
          <w:sz w:val="28"/>
          <w:szCs w:val="28"/>
        </w:rPr>
        <w:t>; n</w:t>
      </w:r>
      <w:r w:rsidRPr="00D30AD9">
        <w:rPr>
          <w:spacing w:val="-4"/>
          <w:sz w:val="28"/>
          <w:szCs w:val="28"/>
        </w:rPr>
        <w:t xml:space="preserve">hiệm </w:t>
      </w:r>
      <w:r>
        <w:rPr>
          <w:spacing w:val="-4"/>
          <w:sz w:val="28"/>
          <w:szCs w:val="28"/>
        </w:rPr>
        <w:t xml:space="preserve"> </w:t>
      </w:r>
      <w:r w:rsidRPr="00D30AD9">
        <w:rPr>
          <w:spacing w:val="-4"/>
          <w:sz w:val="28"/>
          <w:szCs w:val="28"/>
        </w:rPr>
        <w:t xml:space="preserve">kỳ 2015 </w:t>
      </w:r>
      <w:r w:rsidR="0037271C">
        <w:rPr>
          <w:spacing w:val="-4"/>
          <w:sz w:val="28"/>
          <w:szCs w:val="28"/>
        </w:rPr>
        <w:t>–</w:t>
      </w:r>
      <w:r w:rsidRPr="00D30AD9">
        <w:rPr>
          <w:spacing w:val="-4"/>
          <w:sz w:val="28"/>
          <w:szCs w:val="28"/>
        </w:rPr>
        <w:t xml:space="preserve"> 2020</w:t>
      </w:r>
      <w:r w:rsidR="0037271C">
        <w:rPr>
          <w:spacing w:val="-4"/>
          <w:sz w:val="28"/>
          <w:szCs w:val="28"/>
        </w:rPr>
        <w:t>, Ban Thường vụ Thành ủy</w:t>
      </w:r>
      <w:r w:rsidRPr="00D30AD9">
        <w:rPr>
          <w:spacing w:val="-4"/>
          <w:sz w:val="28"/>
          <w:szCs w:val="28"/>
        </w:rPr>
        <w:t xml:space="preserve"> </w:t>
      </w:r>
      <w:r w:rsidRPr="00D30AD9">
        <w:rPr>
          <w:spacing w:val="-2"/>
          <w:sz w:val="28"/>
          <w:szCs w:val="28"/>
        </w:rPr>
        <w:t xml:space="preserve">đã gợi ý kiểm điểm đối với </w:t>
      </w:r>
      <w:r w:rsidRPr="00D30AD9">
        <w:rPr>
          <w:sz w:val="28"/>
          <w:szCs w:val="28"/>
        </w:rPr>
        <w:t>53 tập thể và 96 cá nhân; q</w:t>
      </w:r>
      <w:r w:rsidRPr="00D30AD9">
        <w:rPr>
          <w:color w:val="000000"/>
          <w:sz w:val="28"/>
          <w:szCs w:val="28"/>
        </w:rPr>
        <w:t>ua kiểm tra, giám sát, hầu hết các TCCS Đảng và cá nhân đã tổ chức kiểm điểm nghiêm túc, từng tập thể, cá nhân đã làm rõ những ưu, khuyết điểm, nguyên nhân và có biện pháp khắc phục những tồn tại, hạn chế,…</w:t>
      </w:r>
      <w:r w:rsidRPr="00D30AD9">
        <w:rPr>
          <w:spacing w:val="-2"/>
          <w:sz w:val="28"/>
          <w:szCs w:val="28"/>
        </w:rPr>
        <w:t xml:space="preserve"> </w:t>
      </w:r>
      <w:r w:rsidRPr="00D30AD9">
        <w:rPr>
          <w:bCs/>
          <w:spacing w:val="-2"/>
          <w:sz w:val="28"/>
          <w:szCs w:val="28"/>
        </w:rPr>
        <w:t>Qua đó, đã nâng cao nhận thứ</w:t>
      </w:r>
      <w:r>
        <w:rPr>
          <w:bCs/>
          <w:spacing w:val="-2"/>
          <w:sz w:val="28"/>
          <w:szCs w:val="28"/>
        </w:rPr>
        <w:t>c,</w:t>
      </w:r>
      <w:r w:rsidRPr="00D30AD9">
        <w:rPr>
          <w:bCs/>
          <w:spacing w:val="-2"/>
          <w:sz w:val="28"/>
          <w:szCs w:val="28"/>
        </w:rPr>
        <w:t xml:space="preserve"> tinh thần trách nhiệm của các ngành, các cấp, của đội ngũ cán bộ, đảng viên, nhất là cán bộ lãnh đạo chủ chốt; những vấn đề nổi cộm, bức xúc được tập trung giải quyết, không để tồn tại kéo dài, góp phần xây dựng Đảng trong sạch, vững mạnh, nâng cao năng lực lãnh đạo và sức chiến đấu của các tổ chức đảng và chất lượng đội ngũ cán bộ, đảng viên trong toàn đảng bộ</w:t>
      </w:r>
      <w:r>
        <w:rPr>
          <w:bCs/>
          <w:spacing w:val="-2"/>
          <w:sz w:val="28"/>
          <w:szCs w:val="28"/>
        </w:rPr>
        <w:t>.</w:t>
      </w:r>
    </w:p>
    <w:p w:rsidR="00E10B1B" w:rsidRPr="00D30AD9" w:rsidRDefault="0037271C" w:rsidP="00CC3B8C">
      <w:pPr>
        <w:spacing w:before="120" w:after="0" w:line="240" w:lineRule="auto"/>
        <w:ind w:firstLine="567"/>
        <w:jc w:val="both"/>
        <w:rPr>
          <w:sz w:val="28"/>
          <w:szCs w:val="28"/>
          <w:lang w:val="nb-NO"/>
        </w:rPr>
      </w:pPr>
      <w:r>
        <w:rPr>
          <w:color w:val="000000"/>
          <w:sz w:val="28"/>
          <w:szCs w:val="28"/>
        </w:rPr>
        <w:lastRenderedPageBreak/>
        <w:t>Hằng năm, k</w:t>
      </w:r>
      <w:r w:rsidR="00E10B1B" w:rsidRPr="00D30AD9">
        <w:rPr>
          <w:sz w:val="28"/>
          <w:szCs w:val="28"/>
          <w:lang w:val="nb-NO"/>
        </w:rPr>
        <w:t>ịp thời tổng kết, sơ kết, tuyên dương, khen thưởng các tập thể, cá nhân tiêu biểu trong thực hiện Chỉ thị số 05-CT/TW của Bộ Chính trị (khóa XII)</w:t>
      </w:r>
      <w:r>
        <w:rPr>
          <w:sz w:val="28"/>
          <w:szCs w:val="28"/>
          <w:lang w:val="nb-NO"/>
        </w:rPr>
        <w:t>, đồng thời nhân rộng các</w:t>
      </w:r>
      <w:r w:rsidR="00E10B1B" w:rsidRPr="00D30AD9">
        <w:rPr>
          <w:sz w:val="28"/>
          <w:szCs w:val="28"/>
          <w:lang w:val="nb-NO"/>
        </w:rPr>
        <w:t xml:space="preserve"> gương điển hình, tiêu biểu</w:t>
      </w:r>
      <w:r>
        <w:rPr>
          <w:sz w:val="28"/>
          <w:szCs w:val="28"/>
          <w:lang w:val="nb-NO"/>
        </w:rPr>
        <w:t>, tạo sức lan tỏa</w:t>
      </w:r>
      <w:r w:rsidR="00E10B1B" w:rsidRPr="00D30AD9">
        <w:rPr>
          <w:sz w:val="28"/>
          <w:szCs w:val="28"/>
          <w:lang w:val="nb-NO"/>
        </w:rPr>
        <w:t xml:space="preserve"> trong học tập và làm theo tư tưởng, đạo đức, phong cách Hồ Chí Minh</w:t>
      </w:r>
      <w:r>
        <w:rPr>
          <w:sz w:val="28"/>
          <w:szCs w:val="28"/>
          <w:lang w:val="nb-NO"/>
        </w:rPr>
        <w:t xml:space="preserve"> trên địa bàn thành phố.</w:t>
      </w:r>
      <w:r w:rsidR="00E10B1B" w:rsidRPr="00D30AD9">
        <w:rPr>
          <w:sz w:val="28"/>
          <w:szCs w:val="28"/>
          <w:lang w:val="nb-NO"/>
        </w:rPr>
        <w:t xml:space="preserve"> </w:t>
      </w:r>
    </w:p>
    <w:p w:rsidR="00E10B1B" w:rsidRPr="00D30AD9" w:rsidRDefault="00E10B1B" w:rsidP="00CC3B8C">
      <w:pPr>
        <w:shd w:val="clear" w:color="auto" w:fill="FFFFFF"/>
        <w:spacing w:before="120" w:after="0" w:line="240" w:lineRule="auto"/>
        <w:ind w:firstLine="567"/>
        <w:jc w:val="both"/>
        <w:textAlignment w:val="top"/>
        <w:rPr>
          <w:b/>
          <w:sz w:val="28"/>
          <w:szCs w:val="28"/>
        </w:rPr>
      </w:pPr>
      <w:r w:rsidRPr="00D30AD9">
        <w:rPr>
          <w:b/>
          <w:sz w:val="28"/>
          <w:szCs w:val="28"/>
        </w:rPr>
        <w:t>8. Kết quả thực hiện các nhiệm vụ đột phá, tạo động lực thúc đẩy phát triển kinh tế - xã hội nhanh, bền vững.</w:t>
      </w:r>
    </w:p>
    <w:p w:rsidR="00E10B1B" w:rsidRPr="00D30AD9" w:rsidRDefault="00E10B1B" w:rsidP="00CC3B8C">
      <w:pPr>
        <w:shd w:val="clear" w:color="auto" w:fill="FFFFFF"/>
        <w:spacing w:before="120" w:after="0" w:line="240" w:lineRule="auto"/>
        <w:ind w:firstLine="567"/>
        <w:jc w:val="both"/>
        <w:textAlignment w:val="top"/>
        <w:rPr>
          <w:b/>
          <w:i/>
          <w:spacing w:val="-2"/>
          <w:sz w:val="28"/>
          <w:szCs w:val="28"/>
          <w:lang w:val="nl-NL"/>
        </w:rPr>
      </w:pPr>
      <w:r w:rsidRPr="00D30AD9">
        <w:rPr>
          <w:b/>
          <w:i/>
          <w:spacing w:val="-2"/>
          <w:sz w:val="28"/>
          <w:szCs w:val="28"/>
          <w:lang w:val="nl-NL"/>
        </w:rPr>
        <w:t>- Nâng cao chất lượng đội ngũ cán bộ, công chức gắn với đẩy mạnh cải cách hành chính, trọng tâm là cải cách thủ tục hành chính.</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rPr>
        <w:t xml:space="preserve">Xác định nâng cao chất lượng đội ngũ công chức và công tác cải cách hành chính, trọng tâm là cải cách thủ tục hành chính là những nhiệm vụ quan trọng, đột phá để thúc đẩy phát triển kinh tế - xã hội; Thành phố đã thành lập và đầu tư cơ sở vật chất hiện đại cho Trung tâm hành chính công; bố trí đội ngũ cán bộ, công chức đủ năng lực, chuyên môn, nghiệp vụ và tâm huyết làm việc tại Trung tâm hành chính công, Bộ phận tiếp công dân, Bộ phận tiếp nhận và trả kết quả ở các xã phường. </w:t>
      </w:r>
      <w:r w:rsidR="00E43E11">
        <w:rPr>
          <w:sz w:val="28"/>
          <w:szCs w:val="28"/>
        </w:rPr>
        <w:t>Rà soát thủ tục hành chính, x</w:t>
      </w:r>
      <w:r w:rsidRPr="00D30AD9">
        <w:rPr>
          <w:sz w:val="28"/>
          <w:szCs w:val="28"/>
        </w:rPr>
        <w:t>ây dựng quy trình giải quyết hồ sơ công dân theo hướng đơn giản hóa, chuẩn hóa thủ tục</w:t>
      </w:r>
      <w:r w:rsidRPr="00D30AD9">
        <w:rPr>
          <w:sz w:val="28"/>
          <w:szCs w:val="28"/>
          <w:lang w:val="nl-NL"/>
        </w:rPr>
        <w:t>, thời gian giải quyết thủ tục hành chính</w:t>
      </w:r>
      <w:r>
        <w:rPr>
          <w:sz w:val="28"/>
          <w:szCs w:val="28"/>
          <w:lang w:val="nl-NL"/>
        </w:rPr>
        <w:t xml:space="preserve"> được rút ngắn</w:t>
      </w:r>
      <w:r w:rsidRPr="00D30AD9">
        <w:rPr>
          <w:sz w:val="28"/>
          <w:szCs w:val="28"/>
          <w:lang w:val="nl-NL"/>
        </w:rPr>
        <w:t xml:space="preserve"> so với quy định</w:t>
      </w:r>
      <w:r w:rsidR="00E43E11">
        <w:rPr>
          <w:sz w:val="28"/>
          <w:szCs w:val="28"/>
          <w:lang w:val="nl-NL"/>
        </w:rPr>
        <w:t>. Tăng cường phân cấp, ủy quyền giải quyết thủ tục hành chính; t</w:t>
      </w:r>
      <w:r w:rsidRPr="00D30AD9">
        <w:rPr>
          <w:sz w:val="28"/>
          <w:szCs w:val="28"/>
          <w:lang w:val="nl-NL"/>
        </w:rPr>
        <w:t>hường xuyên quán triệt cán bộ, công chức tiếp nhận và giải quyết hồ</w:t>
      </w:r>
      <w:r>
        <w:rPr>
          <w:sz w:val="28"/>
          <w:szCs w:val="28"/>
          <w:lang w:val="nl-NL"/>
        </w:rPr>
        <w:t xml:space="preserve"> sơ </w:t>
      </w:r>
      <w:r w:rsidRPr="00D30AD9">
        <w:rPr>
          <w:sz w:val="28"/>
          <w:szCs w:val="28"/>
          <w:lang w:val="nl-NL"/>
        </w:rPr>
        <w:t>đảm bảo thời gian quy định, hạn chế tình trạng trả hồ sơ nhiều lần, gây phiền hà cho công dân. Tăng cường công tác</w:t>
      </w:r>
      <w:r w:rsidRPr="00D30AD9">
        <w:rPr>
          <w:sz w:val="28"/>
          <w:szCs w:val="28"/>
        </w:rPr>
        <w:t xml:space="preserve"> kiểm tra, thanh tra công vụ, kịp thời phát hiện và chấn chỉnh các sai phạm; qua đó, chất lượng phục vụ được nâng lên, </w:t>
      </w:r>
      <w:r w:rsidRPr="00D30AD9">
        <w:rPr>
          <w:sz w:val="28"/>
          <w:szCs w:val="28"/>
          <w:lang w:val="vi-VN"/>
        </w:rPr>
        <w:t>cơ bản đáp ứng nhu cầu</w:t>
      </w:r>
      <w:r w:rsidR="00526A7B">
        <w:rPr>
          <w:sz w:val="28"/>
          <w:szCs w:val="28"/>
        </w:rPr>
        <w:t>, tạo được</w:t>
      </w:r>
      <w:r w:rsidRPr="00D30AD9">
        <w:rPr>
          <w:sz w:val="28"/>
          <w:szCs w:val="28"/>
          <w:lang w:val="vi-VN"/>
        </w:rPr>
        <w:t xml:space="preserve"> sự hài lòng của tổ chức, cá nhân</w:t>
      </w:r>
      <w:r w:rsidRPr="00D30AD9">
        <w:rPr>
          <w:sz w:val="28"/>
          <w:szCs w:val="28"/>
        </w:rPr>
        <w:t xml:space="preserve">, </w:t>
      </w:r>
      <w:r w:rsidRPr="00D30AD9">
        <w:rPr>
          <w:sz w:val="28"/>
          <w:szCs w:val="28"/>
          <w:lang w:val="vi-VN"/>
        </w:rPr>
        <w:t>được</w:t>
      </w:r>
      <w:r w:rsidRPr="00D30AD9">
        <w:rPr>
          <w:sz w:val="28"/>
          <w:szCs w:val="28"/>
        </w:rPr>
        <w:t xml:space="preserve"> UBND tỉnh</w:t>
      </w:r>
      <w:r w:rsidRPr="00D30AD9">
        <w:rPr>
          <w:sz w:val="28"/>
          <w:szCs w:val="28"/>
          <w:lang w:val="vi-VN"/>
        </w:rPr>
        <w:t xml:space="preserve"> </w:t>
      </w:r>
      <w:r w:rsidRPr="00D30AD9">
        <w:rPr>
          <w:sz w:val="28"/>
          <w:szCs w:val="28"/>
        </w:rPr>
        <w:t xml:space="preserve">đánh giá là một trong các địa phương thực hiện tốt </w:t>
      </w:r>
      <w:r w:rsidRPr="00D30AD9">
        <w:rPr>
          <w:sz w:val="28"/>
          <w:szCs w:val="28"/>
          <w:lang w:val="vi-VN"/>
        </w:rPr>
        <w:t xml:space="preserve">công tác cải cách hành chính và luôn </w:t>
      </w:r>
      <w:r w:rsidRPr="00D30AD9">
        <w:rPr>
          <w:sz w:val="28"/>
          <w:szCs w:val="28"/>
        </w:rPr>
        <w:t xml:space="preserve">đứng vị trí </w:t>
      </w:r>
      <w:r w:rsidR="005B6784">
        <w:rPr>
          <w:sz w:val="28"/>
          <w:szCs w:val="28"/>
        </w:rPr>
        <w:t xml:space="preserve">nhóm </w:t>
      </w:r>
      <w:r w:rsidRPr="00D30AD9">
        <w:rPr>
          <w:sz w:val="28"/>
          <w:szCs w:val="28"/>
          <w:lang w:val="vi-VN"/>
        </w:rPr>
        <w:t>đầu tỉnh về chỉ số cải cách hành chính</w:t>
      </w:r>
      <w:r>
        <w:rPr>
          <w:sz w:val="28"/>
          <w:szCs w:val="28"/>
        </w:rPr>
        <w:t xml:space="preserve"> </w:t>
      </w:r>
      <w:r w:rsidRPr="009A55DE">
        <w:rPr>
          <w:color w:val="000000"/>
          <w:sz w:val="28"/>
          <w:szCs w:val="28"/>
        </w:rPr>
        <w:t>5 năm liền.</w:t>
      </w:r>
    </w:p>
    <w:p w:rsidR="00E10B1B" w:rsidRPr="00D30AD9" w:rsidRDefault="00E10B1B" w:rsidP="00CC3B8C">
      <w:pPr>
        <w:shd w:val="clear" w:color="auto" w:fill="FFFFFF"/>
        <w:spacing w:before="120" w:after="0" w:line="240" w:lineRule="auto"/>
        <w:ind w:firstLine="567"/>
        <w:jc w:val="both"/>
        <w:textAlignment w:val="top"/>
        <w:rPr>
          <w:b/>
          <w:i/>
          <w:sz w:val="28"/>
          <w:szCs w:val="28"/>
          <w:lang w:val="nl-NL"/>
        </w:rPr>
      </w:pPr>
      <w:r w:rsidRPr="00D30AD9">
        <w:rPr>
          <w:b/>
          <w:i/>
          <w:sz w:val="28"/>
          <w:szCs w:val="28"/>
          <w:lang w:val="nl-NL"/>
        </w:rPr>
        <w:t>- Phát triển kết cấu hạ tầng, trọng tâm là hạ tầng kinh tế và giao thông huyết mạch, tạo động lực phát triển kinh tế, xã hội.</w:t>
      </w:r>
    </w:p>
    <w:p w:rsidR="00E10B1B" w:rsidRPr="00D30AD9" w:rsidRDefault="00E10B1B" w:rsidP="00CC3B8C">
      <w:pPr>
        <w:shd w:val="clear" w:color="auto" w:fill="FFFFFF"/>
        <w:spacing w:before="120" w:after="0" w:line="240" w:lineRule="auto"/>
        <w:ind w:firstLine="567"/>
        <w:jc w:val="both"/>
        <w:textAlignment w:val="top"/>
        <w:rPr>
          <w:bCs/>
          <w:sz w:val="28"/>
          <w:szCs w:val="28"/>
          <w:lang w:val="nl-NL"/>
        </w:rPr>
      </w:pPr>
      <w:r w:rsidRPr="00D30AD9">
        <w:rPr>
          <w:bCs/>
          <w:sz w:val="28"/>
          <w:szCs w:val="28"/>
          <w:lang w:val="nl-NL"/>
        </w:rPr>
        <w:t>Xác định nhiệm vụ phát triển hạ tầng</w:t>
      </w:r>
      <w:r w:rsidR="00952260">
        <w:rPr>
          <w:bCs/>
          <w:sz w:val="28"/>
          <w:szCs w:val="28"/>
          <w:lang w:val="nl-NL"/>
        </w:rPr>
        <w:t>,</w:t>
      </w:r>
      <w:r w:rsidRPr="00D30AD9">
        <w:rPr>
          <w:bCs/>
          <w:sz w:val="28"/>
          <w:szCs w:val="28"/>
          <w:lang w:val="nl-NL"/>
        </w:rPr>
        <w:t xml:space="preserve"> xây dựng Tam Kỳ </w:t>
      </w:r>
      <w:r w:rsidR="00952260">
        <w:rPr>
          <w:bCs/>
          <w:sz w:val="28"/>
          <w:szCs w:val="28"/>
          <w:lang w:val="nl-NL"/>
        </w:rPr>
        <w:t xml:space="preserve">hoàn thiện tiêu chí </w:t>
      </w:r>
      <w:r w:rsidRPr="00D30AD9">
        <w:rPr>
          <w:bCs/>
          <w:sz w:val="28"/>
          <w:szCs w:val="28"/>
          <w:lang w:val="nl-NL"/>
        </w:rPr>
        <w:t xml:space="preserve">đô thị loại II, Thành phố đã tranh thủ và huy động nhiều nguồn vốn từ Trung ương, Tỉnh, các tổ chức, doanh nghiệp và nhân dân để đầu tư </w:t>
      </w:r>
      <w:r>
        <w:rPr>
          <w:bCs/>
          <w:sz w:val="28"/>
          <w:szCs w:val="28"/>
          <w:lang w:val="nl-NL"/>
        </w:rPr>
        <w:t xml:space="preserve">từng bước </w:t>
      </w:r>
      <w:r w:rsidRPr="00D30AD9">
        <w:rPr>
          <w:bCs/>
          <w:sz w:val="28"/>
          <w:szCs w:val="28"/>
          <w:lang w:val="nl-NL"/>
        </w:rPr>
        <w:t>hoàn thiện cơ sở hạ tầng; vận động nhân dân đồng tình, ủng hộ các chủ trương về bồi thường, giải phóng mặt bằng, tái định cư</w:t>
      </w:r>
      <w:r>
        <w:rPr>
          <w:bCs/>
          <w:sz w:val="28"/>
          <w:szCs w:val="28"/>
          <w:lang w:val="nl-NL"/>
        </w:rPr>
        <w:t>,..</w:t>
      </w:r>
      <w:r w:rsidRPr="00D30AD9">
        <w:rPr>
          <w:bCs/>
          <w:sz w:val="28"/>
          <w:szCs w:val="28"/>
          <w:lang w:val="nl-NL"/>
        </w:rPr>
        <w:t>. Nhờ đó, các tuyến giao thông huyết mạnh được đầu tư đồng bộ, đặc biệt là đường Điện Biên Phủ, đường Cao tốc Đà</w:t>
      </w:r>
      <w:r w:rsidRPr="00D30AD9">
        <w:rPr>
          <w:sz w:val="28"/>
          <w:szCs w:val="28"/>
        </w:rPr>
        <w:t xml:space="preserve"> Nẵng - Quảng Ngãi, </w:t>
      </w:r>
      <w:r w:rsidR="00537863">
        <w:rPr>
          <w:sz w:val="28"/>
          <w:szCs w:val="28"/>
        </w:rPr>
        <w:t>k</w:t>
      </w:r>
      <w:r w:rsidRPr="00D30AD9">
        <w:rPr>
          <w:sz w:val="28"/>
          <w:szCs w:val="28"/>
        </w:rPr>
        <w:t>è Sông Bàn Thạch, đường 129,</w:t>
      </w:r>
      <w:r w:rsidRPr="00D30AD9">
        <w:rPr>
          <w:bCs/>
          <w:sz w:val="28"/>
          <w:szCs w:val="28"/>
          <w:lang w:val="it-IT"/>
        </w:rPr>
        <w:t xml:space="preserve"> </w:t>
      </w:r>
      <w:r w:rsidRPr="00D30AD9">
        <w:rPr>
          <w:sz w:val="28"/>
          <w:szCs w:val="28"/>
        </w:rPr>
        <w:t xml:space="preserve">đường </w:t>
      </w:r>
      <w:r>
        <w:rPr>
          <w:sz w:val="28"/>
          <w:szCs w:val="28"/>
        </w:rPr>
        <w:t>Tam Kỳ - Tam Thanh</w:t>
      </w:r>
      <w:r w:rsidRPr="00D30AD9">
        <w:rPr>
          <w:sz w:val="28"/>
          <w:szCs w:val="28"/>
        </w:rPr>
        <w:t xml:space="preserve">, đường Bạch Đằng, đường N10, Quảng trường biển Tam Thanh, đường </w:t>
      </w:r>
      <w:r>
        <w:rPr>
          <w:sz w:val="28"/>
          <w:szCs w:val="28"/>
        </w:rPr>
        <w:t>nối Quốc lộ 1A - KCN Tam Thăng</w:t>
      </w:r>
      <w:r w:rsidRPr="00D30AD9">
        <w:rPr>
          <w:sz w:val="28"/>
          <w:szCs w:val="28"/>
        </w:rPr>
        <w:t xml:space="preserve">, </w:t>
      </w:r>
      <w:r>
        <w:rPr>
          <w:sz w:val="28"/>
          <w:szCs w:val="28"/>
        </w:rPr>
        <w:t xml:space="preserve">sửa chữa, nâng cấp, </w:t>
      </w:r>
      <w:r w:rsidRPr="00D30AD9">
        <w:rPr>
          <w:sz w:val="28"/>
          <w:szCs w:val="28"/>
        </w:rPr>
        <w:t>đầu tư hoàn chỉnh hạ tầng và khớp nối các tuyến giao thông nội thị (</w:t>
      </w:r>
      <w:r w:rsidRPr="00D30AD9">
        <w:rPr>
          <w:bCs/>
          <w:kern w:val="32"/>
          <w:sz w:val="28"/>
          <w:szCs w:val="28"/>
        </w:rPr>
        <w:t>điện chiếu sáng</w:t>
      </w:r>
      <w:r w:rsidRPr="00D30AD9">
        <w:rPr>
          <w:sz w:val="28"/>
          <w:szCs w:val="28"/>
          <w:lang w:val="nl-NL"/>
        </w:rPr>
        <w:t>, vỉa hè, cây xanh, thoát nước)</w:t>
      </w:r>
      <w:r w:rsidRPr="00D30AD9">
        <w:rPr>
          <w:sz w:val="28"/>
          <w:szCs w:val="28"/>
        </w:rPr>
        <w:t xml:space="preserve">,… </w:t>
      </w:r>
      <w:r>
        <w:rPr>
          <w:sz w:val="28"/>
          <w:szCs w:val="28"/>
        </w:rPr>
        <w:t xml:space="preserve">nhờ vậy, </w:t>
      </w:r>
      <w:r w:rsidRPr="00D30AD9">
        <w:rPr>
          <w:sz w:val="28"/>
          <w:szCs w:val="28"/>
        </w:rPr>
        <w:t xml:space="preserve">bộ mặt đô thị </w:t>
      </w:r>
      <w:r>
        <w:rPr>
          <w:sz w:val="28"/>
          <w:szCs w:val="28"/>
        </w:rPr>
        <w:t xml:space="preserve">ngày càng </w:t>
      </w:r>
      <w:r w:rsidRPr="00D30AD9">
        <w:rPr>
          <w:sz w:val="28"/>
          <w:szCs w:val="28"/>
        </w:rPr>
        <w:t>khang trang, hiện đại,</w:t>
      </w:r>
      <w:r w:rsidRPr="00D30AD9">
        <w:rPr>
          <w:bCs/>
          <w:sz w:val="28"/>
          <w:szCs w:val="28"/>
          <w:lang w:val="nl-NL"/>
        </w:rPr>
        <w:t xml:space="preserve"> đạt các tiêu chí đô thị loại II và tạo thuận lợi trong thu hút đầu tư, phát triển kinh tế - xã hội Thành phố. </w:t>
      </w:r>
    </w:p>
    <w:p w:rsidR="00E10B1B" w:rsidRPr="00D30AD9" w:rsidRDefault="00E10B1B" w:rsidP="00CC3B8C">
      <w:pPr>
        <w:shd w:val="clear" w:color="auto" w:fill="FFFFFF"/>
        <w:spacing w:before="120" w:after="0" w:line="240" w:lineRule="auto"/>
        <w:ind w:firstLine="567"/>
        <w:jc w:val="both"/>
        <w:textAlignment w:val="top"/>
        <w:rPr>
          <w:sz w:val="28"/>
          <w:szCs w:val="28"/>
          <w:lang w:val="nl-NL"/>
        </w:rPr>
      </w:pPr>
      <w:r w:rsidRPr="00D30AD9">
        <w:rPr>
          <w:bCs/>
          <w:sz w:val="28"/>
          <w:szCs w:val="28"/>
          <w:lang w:val="nl-NL"/>
        </w:rPr>
        <w:t xml:space="preserve">Hạ tầng kinh tế tiếp tục được đẩy mạnh đầu tư; ngoài hạ tầng Khu Công nghiệp Tam Thăng 1 đã được tỉnh đầu tư hoàn thành với 23 doanh nghiệp hoạt động có hiệu quả; </w:t>
      </w:r>
      <w:r w:rsidRPr="00D30AD9">
        <w:rPr>
          <w:color w:val="1F1F1F"/>
          <w:sz w:val="28"/>
          <w:szCs w:val="28"/>
        </w:rPr>
        <w:t>KCN Tam Thăng 2</w:t>
      </w:r>
      <w:r w:rsidRPr="00D30AD9">
        <w:rPr>
          <w:color w:val="1F1F1F"/>
          <w:sz w:val="28"/>
          <w:szCs w:val="28"/>
          <w:lang w:val="pt-BR"/>
        </w:rPr>
        <w:t xml:space="preserve"> </w:t>
      </w:r>
      <w:r w:rsidRPr="00D30AD9">
        <w:rPr>
          <w:color w:val="1F1F1F"/>
          <w:sz w:val="28"/>
          <w:szCs w:val="28"/>
        </w:rPr>
        <w:t>đang triển khai đầu tư kết cấu hạ tầng với diện tích 103 ha, tổng vốn đầu tư hơn 430 tỷ đồng</w:t>
      </w:r>
      <w:r>
        <w:rPr>
          <w:bCs/>
          <w:sz w:val="28"/>
          <w:szCs w:val="28"/>
        </w:rPr>
        <w:t xml:space="preserve">; </w:t>
      </w:r>
      <w:r w:rsidRPr="00D30AD9">
        <w:rPr>
          <w:bCs/>
          <w:sz w:val="28"/>
          <w:szCs w:val="28"/>
          <w:lang w:val="nl-NL"/>
        </w:rPr>
        <w:t xml:space="preserve">Thành phố </w:t>
      </w:r>
      <w:r w:rsidRPr="00D30AD9">
        <w:rPr>
          <w:sz w:val="28"/>
          <w:szCs w:val="28"/>
          <w:lang w:val="nl-NL"/>
        </w:rPr>
        <w:t xml:space="preserve">tranh thủ </w:t>
      </w:r>
      <w:r>
        <w:rPr>
          <w:sz w:val="28"/>
          <w:szCs w:val="28"/>
          <w:lang w:val="nl-NL"/>
        </w:rPr>
        <w:t xml:space="preserve">các </w:t>
      </w:r>
      <w:r w:rsidRPr="00D30AD9">
        <w:rPr>
          <w:sz w:val="28"/>
          <w:szCs w:val="28"/>
          <w:lang w:val="nl-NL"/>
        </w:rPr>
        <w:t xml:space="preserve">nguồn vốn đầu tư xây dựng </w:t>
      </w:r>
      <w:r w:rsidR="00181C10">
        <w:rPr>
          <w:sz w:val="28"/>
          <w:szCs w:val="28"/>
          <w:lang w:val="nl-NL"/>
        </w:rPr>
        <w:t>kết cấu</w:t>
      </w:r>
      <w:r w:rsidRPr="00D30AD9">
        <w:rPr>
          <w:sz w:val="28"/>
          <w:szCs w:val="28"/>
          <w:lang w:val="nl-NL"/>
        </w:rPr>
        <w:t xml:space="preserve"> hạ tầng, Khu công nghiệp Thuận Yên,</w:t>
      </w:r>
      <w:r>
        <w:rPr>
          <w:sz w:val="28"/>
          <w:szCs w:val="28"/>
          <w:lang w:val="nl-NL"/>
        </w:rPr>
        <w:t>...</w:t>
      </w:r>
      <w:r w:rsidRPr="00D30AD9">
        <w:rPr>
          <w:sz w:val="28"/>
          <w:szCs w:val="28"/>
          <w:lang w:val="nl-NL"/>
        </w:rPr>
        <w:t xml:space="preserve"> tạo điều kiện xúc tiến, thu hút doanh nghiệp đầu tư. Hạ tầng du lịch cũng được quan tâm đầu tư </w:t>
      </w:r>
      <w:r w:rsidRPr="00D30AD9">
        <w:rPr>
          <w:sz w:val="28"/>
          <w:szCs w:val="28"/>
          <w:lang w:val="nl-NL"/>
        </w:rPr>
        <w:lastRenderedPageBreak/>
        <w:t>(địa đạo Kỳ Anh, khu du lịch sinh thái và bãi tắm Hạ Thanh, đường Thanh Niên ven biển,...); Chương trình mục tiêu quốc gia xây dựng nông thôn mới được thực hiện đạt kết quả; giai đoạ</w:t>
      </w:r>
      <w:r>
        <w:rPr>
          <w:sz w:val="28"/>
          <w:szCs w:val="28"/>
          <w:lang w:val="nl-NL"/>
        </w:rPr>
        <w:t>n 2015-2020, đã</w:t>
      </w:r>
      <w:r w:rsidRPr="00D30AD9">
        <w:rPr>
          <w:sz w:val="28"/>
          <w:szCs w:val="28"/>
          <w:lang w:val="nl-NL"/>
        </w:rPr>
        <w:t xml:space="preserve"> nâng cấp cơ bản các tuyến đường nông thôn, xây dựng khu dân cư kiểu mẫu, nâng cấp, sửa chữa, xây mới nhiều công trình phục vụ sản xuất nông nghiệp,... góp phần hoàn thành nhiệm vụ xây dựng nông thôn mới trên địa bàn. </w:t>
      </w:r>
    </w:p>
    <w:p w:rsidR="00E10B1B" w:rsidRPr="00D30AD9" w:rsidRDefault="00E10B1B" w:rsidP="00CC3B8C">
      <w:pPr>
        <w:shd w:val="clear" w:color="auto" w:fill="FFFFFF"/>
        <w:spacing w:before="120" w:after="0" w:line="240" w:lineRule="auto"/>
        <w:ind w:firstLine="567"/>
        <w:jc w:val="both"/>
        <w:textAlignment w:val="top"/>
        <w:rPr>
          <w:b/>
          <w:i/>
          <w:sz w:val="28"/>
          <w:szCs w:val="28"/>
          <w:lang w:val="nl-NL"/>
        </w:rPr>
      </w:pPr>
      <w:r w:rsidRPr="00D30AD9">
        <w:rPr>
          <w:b/>
          <w:i/>
          <w:sz w:val="28"/>
          <w:szCs w:val="28"/>
          <w:lang w:val="nl-NL"/>
        </w:rPr>
        <w:t>- Xây dựng và phát triển văn hóa, con người Tam Kỳ làm nền tảng vững chắc trong quá trình xây dựng và phát triển đô thị bền vững.</w:t>
      </w:r>
    </w:p>
    <w:p w:rsidR="00E10B1B" w:rsidRPr="00DA24BB" w:rsidRDefault="00E10B1B" w:rsidP="00CC3B8C">
      <w:pPr>
        <w:shd w:val="clear" w:color="auto" w:fill="FFFFFF"/>
        <w:spacing w:before="120" w:after="0" w:line="240" w:lineRule="auto"/>
        <w:ind w:firstLine="567"/>
        <w:jc w:val="both"/>
        <w:textAlignment w:val="top"/>
        <w:rPr>
          <w:color w:val="000000"/>
          <w:sz w:val="28"/>
          <w:szCs w:val="28"/>
          <w:lang w:val="pl-PL"/>
        </w:rPr>
      </w:pPr>
      <w:r w:rsidRPr="00D30AD9">
        <w:rPr>
          <w:sz w:val="28"/>
          <w:szCs w:val="28"/>
          <w:lang w:val="pl-PL"/>
        </w:rPr>
        <w:t xml:space="preserve">Tập trung giải pháp tuyên truyền, vận động, nâng cao nhận thức và ý thức tự giác của người dân; </w:t>
      </w:r>
      <w:r>
        <w:rPr>
          <w:sz w:val="28"/>
          <w:szCs w:val="28"/>
          <w:lang w:val="pl-PL"/>
        </w:rPr>
        <w:t xml:space="preserve">qua đó, </w:t>
      </w:r>
      <w:r w:rsidRPr="00D30AD9">
        <w:rPr>
          <w:sz w:val="28"/>
          <w:szCs w:val="28"/>
          <w:lang w:val="pl-PL"/>
        </w:rPr>
        <w:t>người dân đã ý thức chấp hành tốt các chủ trương, đường lối của Đảng, chính sách, pháp luật Nhà nước, tuân thủ các quy định, quy ước của cộng đồng dân cư</w:t>
      </w:r>
      <w:r w:rsidR="00A01FC0">
        <w:rPr>
          <w:sz w:val="28"/>
          <w:szCs w:val="28"/>
          <w:lang w:val="pl-PL"/>
        </w:rPr>
        <w:t>. N</w:t>
      </w:r>
      <w:r>
        <w:rPr>
          <w:color w:val="333333"/>
          <w:sz w:val="28"/>
          <w:szCs w:val="28"/>
          <w:shd w:val="clear" w:color="auto" w:fill="FFFFFF"/>
        </w:rPr>
        <w:t xml:space="preserve">hững quy định về thực hiện nếp sống văn minh trong </w:t>
      </w:r>
      <w:r w:rsidRPr="00D30AD9">
        <w:rPr>
          <w:sz w:val="28"/>
          <w:szCs w:val="28"/>
          <w:lang w:val="pl-PL"/>
        </w:rPr>
        <w:t>giao tiếp ứng xử, kinh doanh buôn bán, sinh hoạt, công tác, học tậ</w:t>
      </w:r>
      <w:r>
        <w:rPr>
          <w:sz w:val="28"/>
          <w:szCs w:val="28"/>
          <w:lang w:val="pl-PL"/>
        </w:rPr>
        <w:t xml:space="preserve">p, </w:t>
      </w:r>
      <w:r>
        <w:rPr>
          <w:color w:val="333333"/>
          <w:sz w:val="28"/>
          <w:szCs w:val="28"/>
          <w:shd w:val="clear" w:color="auto" w:fill="FFFFFF"/>
        </w:rPr>
        <w:t xml:space="preserve">việc cưới, việc tang có sự chuyển biến tích cực; những phong tục, tập quán tốt đẹp của dân tộc, quê hương; những mô hình điển hình tiên tiến,…gắn với phong trào “Toàn dân đoàn kết xây dựng đời sống văn hoá”, “Toàn dân đoàn kết xây dựng nông thôn mới, đô thị văn minh” và thực hiện nếp sống văn hóa, văn minh cơ sở được phát huy; </w:t>
      </w:r>
      <w:r>
        <w:rPr>
          <w:sz w:val="28"/>
          <w:szCs w:val="28"/>
          <w:lang w:val="pl-PL"/>
        </w:rPr>
        <w:t>từng bước</w:t>
      </w:r>
      <w:r w:rsidRPr="00D30AD9">
        <w:rPr>
          <w:sz w:val="28"/>
          <w:szCs w:val="28"/>
          <w:lang w:val="pl-PL"/>
        </w:rPr>
        <w:t xml:space="preserve"> hạn chế dần những tập tục lạc hậu, giảm tình trạng vi phạm </w:t>
      </w:r>
      <w:r>
        <w:rPr>
          <w:sz w:val="28"/>
          <w:szCs w:val="28"/>
          <w:lang w:val="pl-PL"/>
        </w:rPr>
        <w:t>luật</w:t>
      </w:r>
      <w:r w:rsidRPr="00D30AD9">
        <w:rPr>
          <w:sz w:val="28"/>
          <w:szCs w:val="28"/>
          <w:lang w:val="pl-PL"/>
        </w:rPr>
        <w:t xml:space="preserve"> giao thông; đảm bảo vệ sinh môi trường, góp phần xây dựng thành phố xanh - sạch - đẹp. </w:t>
      </w:r>
      <w:r>
        <w:rPr>
          <w:sz w:val="28"/>
          <w:szCs w:val="28"/>
          <w:lang w:val="pl-PL"/>
        </w:rPr>
        <w:t>C</w:t>
      </w:r>
      <w:r w:rsidRPr="00D30AD9">
        <w:rPr>
          <w:sz w:val="28"/>
          <w:szCs w:val="28"/>
          <w:lang w:val="pl-PL"/>
        </w:rPr>
        <w:t>ác phong trào</w:t>
      </w:r>
      <w:r>
        <w:rPr>
          <w:sz w:val="28"/>
          <w:szCs w:val="28"/>
          <w:lang w:val="pl-PL"/>
        </w:rPr>
        <w:t xml:space="preserve"> trong nhân dân</w:t>
      </w:r>
      <w:r w:rsidRPr="00D30AD9">
        <w:rPr>
          <w:sz w:val="28"/>
          <w:szCs w:val="28"/>
          <w:lang w:val="pl-PL"/>
        </w:rPr>
        <w:t xml:space="preserve"> ngày càng </w:t>
      </w:r>
      <w:r>
        <w:rPr>
          <w:sz w:val="28"/>
          <w:szCs w:val="28"/>
          <w:lang w:val="pl-PL"/>
        </w:rPr>
        <w:t>chuyển biến tích cực</w:t>
      </w:r>
      <w:r w:rsidRPr="00D30AD9">
        <w:rPr>
          <w:sz w:val="28"/>
          <w:szCs w:val="28"/>
          <w:lang w:val="pl-PL"/>
        </w:rPr>
        <w:t xml:space="preserve"> như: xây dựng tuyến phố văn minh đô thị, </w:t>
      </w:r>
      <w:r>
        <w:rPr>
          <w:sz w:val="28"/>
          <w:szCs w:val="28"/>
          <w:lang w:val="pl-PL"/>
        </w:rPr>
        <w:t xml:space="preserve">xây dựng </w:t>
      </w:r>
      <w:r w:rsidRPr="00D30AD9">
        <w:rPr>
          <w:sz w:val="28"/>
          <w:szCs w:val="28"/>
          <w:lang w:val="pl-PL"/>
        </w:rPr>
        <w:t>nông thôn mới, phong trào rèn luyện thể thao, đảm bảo về an ninh trật tự,</w:t>
      </w:r>
      <w:r>
        <w:rPr>
          <w:sz w:val="28"/>
          <w:szCs w:val="28"/>
          <w:lang w:val="pl-PL"/>
        </w:rPr>
        <w:t>...</w:t>
      </w:r>
      <w:r w:rsidRPr="00D30AD9">
        <w:rPr>
          <w:sz w:val="28"/>
          <w:szCs w:val="28"/>
          <w:lang w:val="pl-PL"/>
        </w:rPr>
        <w:t xml:space="preserve"> </w:t>
      </w:r>
      <w:r>
        <w:rPr>
          <w:sz w:val="28"/>
          <w:szCs w:val="28"/>
          <w:lang w:val="pl-PL"/>
        </w:rPr>
        <w:t>Đầu tư tôn tạo, b</w:t>
      </w:r>
      <w:r w:rsidRPr="00D30AD9">
        <w:rPr>
          <w:sz w:val="28"/>
          <w:szCs w:val="28"/>
          <w:lang w:val="pl-PL"/>
        </w:rPr>
        <w:t xml:space="preserve">ảo tồn và phát huy </w:t>
      </w:r>
      <w:r w:rsidR="00537863">
        <w:rPr>
          <w:sz w:val="28"/>
          <w:szCs w:val="28"/>
          <w:lang w:val="pl-PL"/>
        </w:rPr>
        <w:t xml:space="preserve">giá trị </w:t>
      </w:r>
      <w:r>
        <w:rPr>
          <w:sz w:val="28"/>
          <w:szCs w:val="28"/>
          <w:lang w:val="pl-PL"/>
        </w:rPr>
        <w:t xml:space="preserve">các di tích lịch sử, các điểm đến du lịch, các giá trị </w:t>
      </w:r>
      <w:r w:rsidRPr="00D30AD9">
        <w:rPr>
          <w:sz w:val="28"/>
          <w:szCs w:val="28"/>
          <w:lang w:val="pl-PL"/>
        </w:rPr>
        <w:t xml:space="preserve">văn hóa truyền thống mang bản sắc của địa phương, nhất là các văn hóa phi vật thể như: hát bả trạo, hô hát bài chòi,...; hình thành một số lễ hội văn hóa đặc trưng như: </w:t>
      </w:r>
      <w:r>
        <w:rPr>
          <w:sz w:val="28"/>
          <w:szCs w:val="28"/>
          <w:lang w:val="pl-PL"/>
        </w:rPr>
        <w:t>Festival du lịch biển</w:t>
      </w:r>
      <w:r w:rsidRPr="00D30AD9">
        <w:rPr>
          <w:sz w:val="28"/>
          <w:szCs w:val="28"/>
          <w:lang w:val="pl-PL"/>
        </w:rPr>
        <w:t>, lễ hội Hoa Sưa</w:t>
      </w:r>
      <w:r w:rsidRPr="00DA24BB">
        <w:rPr>
          <w:color w:val="000000"/>
          <w:sz w:val="28"/>
          <w:szCs w:val="28"/>
          <w:lang w:val="pl-PL"/>
        </w:rPr>
        <w:t>,... góp phần làm phong phú đời sống văn hóa của người dân, tạo niềm</w:t>
      </w:r>
      <w:r w:rsidR="00537863">
        <w:rPr>
          <w:color w:val="000000"/>
          <w:sz w:val="28"/>
          <w:szCs w:val="28"/>
          <w:lang w:val="pl-PL"/>
        </w:rPr>
        <w:t xml:space="preserve"> tin, niềm</w:t>
      </w:r>
      <w:r w:rsidRPr="00DA24BB">
        <w:rPr>
          <w:color w:val="000000"/>
          <w:sz w:val="28"/>
          <w:szCs w:val="28"/>
          <w:lang w:val="pl-PL"/>
        </w:rPr>
        <w:t xml:space="preserve"> tự hào và dần hình thành ý thức văn minh đô thị</w:t>
      </w:r>
      <w:r w:rsidR="00352751">
        <w:rPr>
          <w:color w:val="000000"/>
          <w:sz w:val="28"/>
          <w:szCs w:val="28"/>
          <w:lang w:val="pl-PL"/>
        </w:rPr>
        <w:t>, sự gắn kết</w:t>
      </w:r>
      <w:r w:rsidRPr="00DA24BB">
        <w:rPr>
          <w:color w:val="000000"/>
          <w:sz w:val="28"/>
          <w:szCs w:val="28"/>
          <w:lang w:val="pl-PL"/>
        </w:rPr>
        <w:t xml:space="preserve"> trong các tầng lớp nhân dân.</w:t>
      </w:r>
    </w:p>
    <w:p w:rsidR="00E10B1B" w:rsidRPr="00D30AD9" w:rsidRDefault="00E10B1B" w:rsidP="00CC3B8C">
      <w:pPr>
        <w:spacing w:before="120" w:after="0" w:line="240" w:lineRule="auto"/>
        <w:ind w:firstLine="567"/>
        <w:jc w:val="both"/>
        <w:rPr>
          <w:i/>
          <w:sz w:val="28"/>
          <w:szCs w:val="28"/>
        </w:rPr>
      </w:pPr>
      <w:r w:rsidRPr="00D30AD9">
        <w:rPr>
          <w:bCs/>
          <w:i/>
          <w:sz w:val="28"/>
          <w:szCs w:val="28"/>
        </w:rPr>
        <w:t xml:space="preserve">Nhìn chung, trong nhiệm kỳ qua, </w:t>
      </w:r>
      <w:r w:rsidRPr="00D30AD9">
        <w:rPr>
          <w:i/>
          <w:sz w:val="28"/>
          <w:szCs w:val="28"/>
        </w:rPr>
        <w:t>Đảng bộ, chính quyền và nhân dân Thành phố đã phát huy tinh thần đoàn kết, trách nhiệm, lãnh đạo, triển khai thực hiện tốt các mục tiêu, nhiệm vụ Nghị quyết Đại hội lần thứ XX đề ra</w:t>
      </w:r>
      <w:r w:rsidRPr="00D30AD9">
        <w:rPr>
          <w:i/>
          <w:color w:val="000000"/>
          <w:sz w:val="28"/>
          <w:szCs w:val="28"/>
        </w:rPr>
        <w:t xml:space="preserve">, </w:t>
      </w:r>
      <w:r w:rsidRPr="00D628BB">
        <w:rPr>
          <w:i/>
          <w:color w:val="000000"/>
          <w:sz w:val="28"/>
          <w:szCs w:val="28"/>
        </w:rPr>
        <w:t>h</w:t>
      </w:r>
      <w:r w:rsidRPr="00D628BB">
        <w:rPr>
          <w:i/>
          <w:sz w:val="28"/>
          <w:szCs w:val="28"/>
          <w:lang w:val="nl-NL"/>
        </w:rPr>
        <w:t>ầu hết các chỉ tiêu chủ yếu đều đạt và vượt kế hoạch</w:t>
      </w:r>
      <w:r w:rsidRPr="00D30AD9">
        <w:rPr>
          <w:sz w:val="28"/>
          <w:szCs w:val="28"/>
          <w:lang w:val="nl-NL"/>
        </w:rPr>
        <w:t xml:space="preserve">. </w:t>
      </w:r>
      <w:r w:rsidRPr="00D30AD9">
        <w:rPr>
          <w:i/>
          <w:color w:val="000000"/>
          <w:sz w:val="28"/>
          <w:szCs w:val="28"/>
        </w:rPr>
        <w:t>Kinh tế tăng trưởng khá, nổi bậ</w:t>
      </w:r>
      <w:r>
        <w:rPr>
          <w:i/>
          <w:color w:val="000000"/>
          <w:sz w:val="28"/>
          <w:szCs w:val="28"/>
        </w:rPr>
        <w:t>t</w:t>
      </w:r>
      <w:r w:rsidRPr="00D30AD9">
        <w:rPr>
          <w:i/>
          <w:color w:val="000000"/>
          <w:sz w:val="28"/>
          <w:szCs w:val="28"/>
        </w:rPr>
        <w:t xml:space="preserve"> là sự</w:t>
      </w:r>
      <w:r>
        <w:rPr>
          <w:i/>
          <w:color w:val="000000"/>
          <w:sz w:val="28"/>
          <w:szCs w:val="28"/>
        </w:rPr>
        <w:t xml:space="preserve"> hình thành,</w:t>
      </w:r>
      <w:r w:rsidRPr="00D30AD9">
        <w:rPr>
          <w:i/>
          <w:color w:val="000000"/>
          <w:sz w:val="28"/>
          <w:szCs w:val="28"/>
        </w:rPr>
        <w:t xml:space="preserve"> phát triển của KCN Tam Thăng; </w:t>
      </w:r>
      <w:r>
        <w:rPr>
          <w:i/>
          <w:color w:val="000000"/>
          <w:sz w:val="28"/>
          <w:szCs w:val="28"/>
        </w:rPr>
        <w:t>một số</w:t>
      </w:r>
      <w:r w:rsidRPr="00D30AD9">
        <w:rPr>
          <w:i/>
          <w:color w:val="000000"/>
          <w:sz w:val="28"/>
          <w:szCs w:val="28"/>
        </w:rPr>
        <w:t xml:space="preserve"> sản phẩm du lịch</w:t>
      </w:r>
      <w:r w:rsidRPr="00D30AD9">
        <w:rPr>
          <w:i/>
          <w:color w:val="000000"/>
          <w:spacing w:val="-4"/>
          <w:sz w:val="28"/>
          <w:szCs w:val="28"/>
        </w:rPr>
        <w:t xml:space="preserve"> được hình thành</w:t>
      </w:r>
      <w:r>
        <w:rPr>
          <w:i/>
          <w:color w:val="000000"/>
          <w:spacing w:val="-4"/>
          <w:sz w:val="28"/>
          <w:szCs w:val="28"/>
        </w:rPr>
        <w:t>,</w:t>
      </w:r>
      <w:r w:rsidRPr="00D30AD9">
        <w:rPr>
          <w:i/>
          <w:color w:val="000000"/>
          <w:sz w:val="28"/>
          <w:szCs w:val="28"/>
        </w:rPr>
        <w:t xml:space="preserve"> góp phần quảng bá hình ảnh, thu hút du khách</w:t>
      </w:r>
      <w:r w:rsidR="00537863">
        <w:rPr>
          <w:i/>
          <w:color w:val="000000"/>
          <w:sz w:val="28"/>
          <w:szCs w:val="28"/>
        </w:rPr>
        <w:t xml:space="preserve"> đến với Thành phố</w:t>
      </w:r>
      <w:r w:rsidRPr="00D30AD9">
        <w:rPr>
          <w:i/>
          <w:color w:val="000000"/>
          <w:sz w:val="28"/>
          <w:szCs w:val="28"/>
        </w:rPr>
        <w:t xml:space="preserve">. Công tác xúc tiến, thu hút đầu tư có nhiều khởi sắc, nhiều nhà đầu tư có tiềm lực </w:t>
      </w:r>
      <w:r w:rsidRPr="00D30AD9">
        <w:rPr>
          <w:i/>
          <w:color w:val="000000"/>
          <w:sz w:val="28"/>
          <w:szCs w:val="28"/>
          <w:lang w:val="de-DE"/>
        </w:rPr>
        <w:t>đến nghiên cứu đầu tư các dự án về TMDV, du lịch, đô thị</w:t>
      </w:r>
      <w:r w:rsidRPr="00D30AD9">
        <w:rPr>
          <w:i/>
          <w:color w:val="000000"/>
          <w:sz w:val="28"/>
          <w:szCs w:val="28"/>
        </w:rPr>
        <w:t>. K</w:t>
      </w:r>
      <w:r w:rsidRPr="00D30AD9">
        <w:rPr>
          <w:i/>
          <w:color w:val="000000"/>
          <w:sz w:val="28"/>
          <w:szCs w:val="28"/>
          <w:lang w:val="it-IT"/>
        </w:rPr>
        <w:t xml:space="preserve">ết cấu hạ tầng được </w:t>
      </w:r>
      <w:r>
        <w:rPr>
          <w:i/>
          <w:color w:val="000000"/>
          <w:sz w:val="28"/>
          <w:szCs w:val="28"/>
          <w:lang w:val="it-IT"/>
        </w:rPr>
        <w:t>đẩy mạnh</w:t>
      </w:r>
      <w:r w:rsidRPr="00D30AD9">
        <w:rPr>
          <w:i/>
          <w:color w:val="000000"/>
          <w:sz w:val="28"/>
          <w:szCs w:val="28"/>
          <w:lang w:val="it-IT"/>
        </w:rPr>
        <w:t xml:space="preserve"> đầ</w:t>
      </w:r>
      <w:r>
        <w:rPr>
          <w:i/>
          <w:color w:val="000000"/>
          <w:sz w:val="28"/>
          <w:szCs w:val="28"/>
          <w:lang w:val="it-IT"/>
        </w:rPr>
        <w:t>u tư</w:t>
      </w:r>
      <w:r w:rsidRPr="00D30AD9">
        <w:rPr>
          <w:i/>
          <w:color w:val="000000"/>
          <w:sz w:val="28"/>
          <w:szCs w:val="28"/>
          <w:lang w:val="it-IT"/>
        </w:rPr>
        <w:t>, nhất là những công trình có tác động lớn đế</w:t>
      </w:r>
      <w:r>
        <w:rPr>
          <w:i/>
          <w:color w:val="000000"/>
          <w:sz w:val="28"/>
          <w:szCs w:val="28"/>
          <w:lang w:val="it-IT"/>
        </w:rPr>
        <w:t xml:space="preserve">n </w:t>
      </w:r>
      <w:r w:rsidRPr="00D30AD9">
        <w:rPr>
          <w:i/>
          <w:color w:val="000000"/>
          <w:sz w:val="28"/>
          <w:szCs w:val="28"/>
          <w:lang w:val="it-IT"/>
        </w:rPr>
        <w:t>kinh tế</w:t>
      </w:r>
      <w:r>
        <w:rPr>
          <w:i/>
          <w:color w:val="000000"/>
          <w:sz w:val="28"/>
          <w:szCs w:val="28"/>
          <w:lang w:val="it-IT"/>
        </w:rPr>
        <w:t>, xã hội</w:t>
      </w:r>
      <w:r w:rsidRPr="00D30AD9">
        <w:rPr>
          <w:i/>
          <w:color w:val="000000"/>
          <w:sz w:val="28"/>
          <w:szCs w:val="28"/>
          <w:lang w:val="it-IT"/>
        </w:rPr>
        <w:t xml:space="preserve"> như: đường Điện Biên Phủ, đường </w:t>
      </w:r>
      <w:r>
        <w:rPr>
          <w:i/>
          <w:color w:val="000000"/>
          <w:sz w:val="28"/>
          <w:szCs w:val="28"/>
          <w:lang w:val="it-IT"/>
        </w:rPr>
        <w:t>Tam Kỳ - Tam Thanh</w:t>
      </w:r>
      <w:r w:rsidRPr="00D30AD9">
        <w:rPr>
          <w:i/>
          <w:color w:val="000000"/>
          <w:sz w:val="28"/>
          <w:szCs w:val="28"/>
          <w:lang w:val="it-IT"/>
        </w:rPr>
        <w:t xml:space="preserve">, đường 129, đường Cao tốc Đà nẵng - Quảng Ngãi, đường Bạch Đằng, N10,... </w:t>
      </w:r>
      <w:r w:rsidRPr="00D30AD9">
        <w:rPr>
          <w:i/>
          <w:sz w:val="28"/>
          <w:szCs w:val="28"/>
        </w:rPr>
        <w:t xml:space="preserve">Các hoạt động trên lĩnh vực văn hóa, xã hội được tổ chức tốt, giáo dục và thể thao nhiều năm liền dẫn đầu </w:t>
      </w:r>
      <w:r>
        <w:rPr>
          <w:i/>
          <w:sz w:val="28"/>
          <w:szCs w:val="28"/>
        </w:rPr>
        <w:t>toàn</w:t>
      </w:r>
      <w:r w:rsidRPr="00D30AD9">
        <w:rPr>
          <w:i/>
          <w:sz w:val="28"/>
          <w:szCs w:val="28"/>
        </w:rPr>
        <w:t xml:space="preserve"> </w:t>
      </w:r>
      <w:r>
        <w:rPr>
          <w:i/>
          <w:sz w:val="28"/>
          <w:szCs w:val="28"/>
        </w:rPr>
        <w:t>T</w:t>
      </w:r>
      <w:r w:rsidRPr="00D30AD9">
        <w:rPr>
          <w:i/>
          <w:sz w:val="28"/>
          <w:szCs w:val="28"/>
        </w:rPr>
        <w:t xml:space="preserve">ỉnh; đời sống nhân dân ngày càng nâng cao, </w:t>
      </w:r>
      <w:r w:rsidRPr="00626D44">
        <w:rPr>
          <w:i/>
          <w:color w:val="000000"/>
          <w:sz w:val="28"/>
          <w:szCs w:val="28"/>
        </w:rPr>
        <w:t>không còn hộ nghèo có thể tác động để thoát nghèo</w:t>
      </w:r>
      <w:r w:rsidRPr="00D30AD9">
        <w:rPr>
          <w:i/>
          <w:sz w:val="28"/>
          <w:szCs w:val="28"/>
        </w:rPr>
        <w:t>; đặc biệt, Thành phố được Chính phủ công nhận là đô thị loại II</w:t>
      </w:r>
      <w:r>
        <w:rPr>
          <w:i/>
          <w:sz w:val="28"/>
          <w:szCs w:val="28"/>
        </w:rPr>
        <w:t xml:space="preserve"> vào </w:t>
      </w:r>
      <w:r w:rsidRPr="00D30AD9">
        <w:rPr>
          <w:i/>
          <w:sz w:val="28"/>
          <w:szCs w:val="28"/>
        </w:rPr>
        <w:t>năm 2016; cải cách hành chính luôn đứng đầu tỉnh. An ninh chính trị, trật tự ATXH được giữ vững</w:t>
      </w:r>
      <w:r>
        <w:rPr>
          <w:i/>
          <w:sz w:val="28"/>
          <w:szCs w:val="28"/>
        </w:rPr>
        <w:t>,</w:t>
      </w:r>
      <w:r w:rsidRPr="00D30AD9">
        <w:rPr>
          <w:i/>
          <w:sz w:val="28"/>
          <w:szCs w:val="28"/>
        </w:rPr>
        <w:t xml:space="preserve"> ổn định. Công tác xây dựng Đảng, xây dựng hệ thống chính trị được </w:t>
      </w:r>
      <w:r>
        <w:rPr>
          <w:i/>
          <w:sz w:val="28"/>
          <w:szCs w:val="28"/>
        </w:rPr>
        <w:t xml:space="preserve">tăng </w:t>
      </w:r>
      <w:r>
        <w:rPr>
          <w:i/>
          <w:sz w:val="28"/>
          <w:szCs w:val="28"/>
        </w:rPr>
        <w:lastRenderedPageBreak/>
        <w:t>cường</w:t>
      </w:r>
      <w:r w:rsidRPr="009A55DE">
        <w:rPr>
          <w:i/>
          <w:color w:val="000000"/>
          <w:sz w:val="28"/>
          <w:szCs w:val="28"/>
        </w:rPr>
        <w:t>,</w:t>
      </w:r>
      <w:r w:rsidRPr="00FF4998">
        <w:rPr>
          <w:i/>
          <w:color w:val="FF0000"/>
          <w:sz w:val="28"/>
          <w:szCs w:val="28"/>
        </w:rPr>
        <w:t xml:space="preserve"> </w:t>
      </w:r>
      <w:r w:rsidRPr="009A55DE">
        <w:rPr>
          <w:i/>
          <w:color w:val="000000"/>
          <w:sz w:val="28"/>
          <w:szCs w:val="28"/>
        </w:rPr>
        <w:t xml:space="preserve">sắp xếp bộ máy, quy trình công tác cán bộ thực hiện khách quan, dân chủ; </w:t>
      </w:r>
      <w:r w:rsidRPr="00D30AD9">
        <w:rPr>
          <w:i/>
          <w:sz w:val="28"/>
          <w:szCs w:val="28"/>
        </w:rPr>
        <w:t>triển khai kịp thời, hiệu quả các</w:t>
      </w:r>
      <w:r>
        <w:rPr>
          <w:i/>
          <w:sz w:val="28"/>
          <w:szCs w:val="28"/>
        </w:rPr>
        <w:t xml:space="preserve"> chỉ thị, </w:t>
      </w:r>
      <w:r w:rsidRPr="00D30AD9">
        <w:rPr>
          <w:i/>
          <w:sz w:val="28"/>
          <w:szCs w:val="28"/>
        </w:rPr>
        <w:t>nghị quyết</w:t>
      </w:r>
      <w:r>
        <w:rPr>
          <w:i/>
          <w:sz w:val="28"/>
          <w:szCs w:val="28"/>
        </w:rPr>
        <w:t xml:space="preserve"> của Trung ương, Tỉnh,…</w:t>
      </w:r>
      <w:r w:rsidRPr="00D30AD9">
        <w:rPr>
          <w:i/>
          <w:sz w:val="28"/>
          <w:szCs w:val="28"/>
        </w:rPr>
        <w:t xml:space="preserve"> </w:t>
      </w:r>
    </w:p>
    <w:p w:rsidR="00E10B1B" w:rsidRPr="00D30AD9" w:rsidRDefault="00952260" w:rsidP="00CC3B8C">
      <w:pPr>
        <w:spacing w:before="120" w:after="0" w:line="240" w:lineRule="auto"/>
        <w:jc w:val="both"/>
        <w:rPr>
          <w:b/>
          <w:color w:val="000000"/>
          <w:sz w:val="28"/>
          <w:szCs w:val="28"/>
          <w:lang w:val="fr-FR"/>
        </w:rPr>
      </w:pPr>
      <w:r w:rsidRPr="00D30AD9">
        <w:rPr>
          <w:b/>
          <w:color w:val="000000"/>
          <w:sz w:val="28"/>
          <w:szCs w:val="28"/>
          <w:lang w:val="fr-FR"/>
        </w:rPr>
        <w:t>II. NHỮNG HẠN CHẾ, KHUYẾT DIỂM</w:t>
      </w:r>
    </w:p>
    <w:p w:rsidR="00E10B1B" w:rsidRPr="00D30AD9" w:rsidRDefault="00E10B1B" w:rsidP="00CC3B8C">
      <w:pPr>
        <w:shd w:val="clear" w:color="auto" w:fill="FFFFFF"/>
        <w:spacing w:before="120" w:after="0" w:line="240" w:lineRule="auto"/>
        <w:ind w:firstLine="567"/>
        <w:jc w:val="both"/>
        <w:textAlignment w:val="top"/>
        <w:rPr>
          <w:b/>
          <w:sz w:val="28"/>
          <w:szCs w:val="28"/>
        </w:rPr>
      </w:pPr>
      <w:r>
        <w:rPr>
          <w:sz w:val="28"/>
          <w:szCs w:val="28"/>
        </w:rPr>
        <w:t>1</w:t>
      </w:r>
      <w:r w:rsidR="003E2C13">
        <w:rPr>
          <w:sz w:val="28"/>
          <w:szCs w:val="28"/>
        </w:rPr>
        <w:t xml:space="preserve">. </w:t>
      </w:r>
      <w:r>
        <w:rPr>
          <w:sz w:val="28"/>
          <w:szCs w:val="28"/>
        </w:rPr>
        <w:t>Còn 0</w:t>
      </w:r>
      <w:r w:rsidR="0027090D">
        <w:rPr>
          <w:sz w:val="28"/>
          <w:szCs w:val="28"/>
        </w:rPr>
        <w:t>5</w:t>
      </w:r>
      <w:r w:rsidRPr="00D30AD9">
        <w:rPr>
          <w:sz w:val="28"/>
          <w:szCs w:val="28"/>
          <w:lang w:val="vi-VN"/>
        </w:rPr>
        <w:t xml:space="preserve"> chỉ tiêu chưa hoàn thành Nghị quyết đề ra</w:t>
      </w:r>
      <w:r w:rsidRPr="00D30AD9">
        <w:rPr>
          <w:sz w:val="28"/>
          <w:szCs w:val="28"/>
        </w:rPr>
        <w:t>:</w:t>
      </w:r>
      <w:r w:rsidRPr="00D30AD9">
        <w:rPr>
          <w:sz w:val="28"/>
          <w:szCs w:val="28"/>
          <w:lang w:val="vi-VN"/>
        </w:rPr>
        <w:t xml:space="preserve"> </w:t>
      </w:r>
      <w:r w:rsidR="0027090D">
        <w:rPr>
          <w:sz w:val="28"/>
          <w:szCs w:val="28"/>
        </w:rPr>
        <w:t xml:space="preserve">giá trị tăng trưởng thương mại - dịch vụ (đạt 11,84%/16%); </w:t>
      </w:r>
      <w:r w:rsidRPr="00D30AD9">
        <w:rPr>
          <w:sz w:val="28"/>
          <w:szCs w:val="28"/>
        </w:rPr>
        <w:t>giá trị tăng trưởng nông nghiệp (đạt 5,47/6%); t</w:t>
      </w:r>
      <w:r w:rsidRPr="00D30AD9">
        <w:rPr>
          <w:sz w:val="28"/>
          <w:szCs w:val="28"/>
          <w:lang w:val="pt-BR"/>
        </w:rPr>
        <w:t xml:space="preserve">ỷ lệ thu gom và xử lý nước </w:t>
      </w:r>
      <w:r>
        <w:rPr>
          <w:sz w:val="28"/>
          <w:szCs w:val="28"/>
          <w:lang w:val="pt-BR"/>
        </w:rPr>
        <w:t>thải</w:t>
      </w:r>
      <w:r w:rsidRPr="00D30AD9">
        <w:rPr>
          <w:bCs/>
          <w:sz w:val="28"/>
          <w:szCs w:val="28"/>
        </w:rPr>
        <w:t xml:space="preserve"> </w:t>
      </w:r>
      <w:r>
        <w:rPr>
          <w:bCs/>
          <w:sz w:val="28"/>
          <w:szCs w:val="28"/>
        </w:rPr>
        <w:t>(</w:t>
      </w:r>
      <w:r w:rsidRPr="00D30AD9">
        <w:rPr>
          <w:bCs/>
          <w:sz w:val="28"/>
          <w:szCs w:val="28"/>
        </w:rPr>
        <w:t>69/</w:t>
      </w:r>
      <w:r w:rsidRPr="00D30AD9">
        <w:rPr>
          <w:sz w:val="28"/>
          <w:szCs w:val="28"/>
          <w:lang w:val="pt-BR"/>
        </w:rPr>
        <w:t>80%); t</w:t>
      </w:r>
      <w:r w:rsidRPr="00D30AD9">
        <w:rPr>
          <w:bCs/>
          <w:sz w:val="28"/>
          <w:szCs w:val="28"/>
        </w:rPr>
        <w:t>ỷ lệ  khu, cụm công nghiệp có hệ thống xử lý nước thải tập trung (66,67/</w:t>
      </w:r>
      <w:r w:rsidRPr="00D30AD9">
        <w:rPr>
          <w:sz w:val="28"/>
          <w:szCs w:val="28"/>
          <w:lang w:val="pt-BR"/>
        </w:rPr>
        <w:t>100%), phát triển đảng viên (63,75%).</w:t>
      </w:r>
      <w:r w:rsidRPr="00D30AD9">
        <w:rPr>
          <w:sz w:val="28"/>
          <w:szCs w:val="28"/>
        </w:rPr>
        <w:t xml:space="preserve"> </w:t>
      </w:r>
      <w:r>
        <w:rPr>
          <w:sz w:val="28"/>
          <w:szCs w:val="28"/>
        </w:rPr>
        <w:t>C</w:t>
      </w:r>
      <w:r w:rsidRPr="00D30AD9">
        <w:rPr>
          <w:sz w:val="28"/>
          <w:szCs w:val="28"/>
        </w:rPr>
        <w:t xml:space="preserve">ác ngành kinh tế </w:t>
      </w:r>
      <w:r>
        <w:rPr>
          <w:sz w:val="28"/>
          <w:szCs w:val="28"/>
        </w:rPr>
        <w:t>t</w:t>
      </w:r>
      <w:r w:rsidRPr="00D30AD9">
        <w:rPr>
          <w:sz w:val="28"/>
          <w:szCs w:val="28"/>
        </w:rPr>
        <w:t xml:space="preserve">ăng trưởng tuy đạt kế hoạch nhưng nhìn chung chất lượng chưa cao, công nghiệp chủ yếu dựa vào gia công, chưa thu hút được nhiều doanh nghiệp công nghệ cao, giá trị gia tăng lớn; </w:t>
      </w:r>
      <w:r w:rsidRPr="00D30AD9">
        <w:rPr>
          <w:sz w:val="28"/>
          <w:szCs w:val="28"/>
          <w:lang w:val="it-IT"/>
        </w:rPr>
        <w:t xml:space="preserve">tỷ lệ </w:t>
      </w:r>
      <w:r>
        <w:rPr>
          <w:sz w:val="28"/>
          <w:szCs w:val="28"/>
          <w:lang w:val="it-IT"/>
        </w:rPr>
        <w:t>đầu tư sản xuất</w:t>
      </w:r>
      <w:r w:rsidR="00181C10">
        <w:rPr>
          <w:sz w:val="28"/>
          <w:szCs w:val="28"/>
          <w:lang w:val="it-IT"/>
        </w:rPr>
        <w:t xml:space="preserve"> vào</w:t>
      </w:r>
      <w:r w:rsidRPr="00D30AD9">
        <w:rPr>
          <w:sz w:val="28"/>
          <w:szCs w:val="28"/>
          <w:lang w:val="it-IT"/>
        </w:rPr>
        <w:t xml:space="preserve"> khu công nghiệp Thuận Yên thấp (37%</w:t>
      </w:r>
      <w:r w:rsidR="00181C10">
        <w:rPr>
          <w:sz w:val="28"/>
          <w:szCs w:val="28"/>
          <w:lang w:val="it-IT"/>
        </w:rPr>
        <w:t xml:space="preserve"> diện tích</w:t>
      </w:r>
      <w:r w:rsidRPr="00D30AD9">
        <w:rPr>
          <w:sz w:val="28"/>
          <w:szCs w:val="28"/>
          <w:lang w:val="it-IT"/>
        </w:rPr>
        <w:t>); các điểm du lịch Thành phố chưa duy trì và phát triển tốt</w:t>
      </w:r>
      <w:r>
        <w:rPr>
          <w:sz w:val="28"/>
          <w:szCs w:val="28"/>
          <w:lang w:val="it-IT"/>
        </w:rPr>
        <w:t>, đội ngũ làm du lịch còn ít, tính chuyên nghiệp chưa cao</w:t>
      </w:r>
      <w:r w:rsidRPr="00D30AD9">
        <w:rPr>
          <w:sz w:val="28"/>
          <w:szCs w:val="28"/>
          <w:lang w:val="it-IT"/>
        </w:rPr>
        <w:t>; nông nghiệp còn bấp bênh, chưa thu hút được dự án nông nghiệp công nghệ cao.</w:t>
      </w:r>
    </w:p>
    <w:p w:rsidR="00E10B1B" w:rsidRDefault="00352751" w:rsidP="00CC3B8C">
      <w:pPr>
        <w:shd w:val="clear" w:color="auto" w:fill="FFFFFF"/>
        <w:spacing w:before="120" w:after="0" w:line="240" w:lineRule="auto"/>
        <w:ind w:firstLine="567"/>
        <w:jc w:val="both"/>
        <w:textAlignment w:val="top"/>
        <w:rPr>
          <w:sz w:val="28"/>
          <w:szCs w:val="28"/>
        </w:rPr>
      </w:pPr>
      <w:r>
        <w:rPr>
          <w:sz w:val="28"/>
          <w:szCs w:val="28"/>
          <w:lang w:val="it-IT"/>
        </w:rPr>
        <w:t>2</w:t>
      </w:r>
      <w:r w:rsidR="003E2C13">
        <w:rPr>
          <w:sz w:val="28"/>
          <w:szCs w:val="28"/>
          <w:lang w:val="it-IT"/>
        </w:rPr>
        <w:t>.</w:t>
      </w:r>
      <w:r w:rsidR="00E10B1B">
        <w:rPr>
          <w:sz w:val="28"/>
          <w:szCs w:val="28"/>
          <w:lang w:val="it-IT"/>
        </w:rPr>
        <w:t xml:space="preserve"> </w:t>
      </w:r>
      <w:r w:rsidR="00E10B1B" w:rsidRPr="00D30AD9">
        <w:rPr>
          <w:sz w:val="28"/>
          <w:szCs w:val="28"/>
          <w:lang w:val="it-IT"/>
        </w:rPr>
        <w:t>Huy động các nguồn lực ngoài ngân sách để đầu tư phát triển kinh tế - xã hội</w:t>
      </w:r>
      <w:r w:rsidR="00E10B1B">
        <w:rPr>
          <w:sz w:val="28"/>
          <w:szCs w:val="28"/>
          <w:lang w:val="it-IT"/>
        </w:rPr>
        <w:t xml:space="preserve"> chưa đáp ứng nhu cầu phát triển và tiềm năng, lợi thế của Thành phố</w:t>
      </w:r>
      <w:r w:rsidR="00E10B1B" w:rsidRPr="00D30AD9">
        <w:rPr>
          <w:sz w:val="28"/>
          <w:szCs w:val="28"/>
          <w:lang w:val="it-IT"/>
        </w:rPr>
        <w:t>. T</w:t>
      </w:r>
      <w:r w:rsidR="00E10B1B" w:rsidRPr="00D30AD9">
        <w:rPr>
          <w:sz w:val="28"/>
          <w:szCs w:val="28"/>
        </w:rPr>
        <w:t>riển khai các quy hoạch phân khu và điều chỉnh quy hoạch còn chậm. Quản lý quy hoạch, đô thị, xây dựng, đất đai, tài nguyên có thời điểm để xảy ra vi phạm, nhất là xây dựng trái phép, không phép, lấn chiếm đất công</w:t>
      </w:r>
      <w:r w:rsidR="00E10B1B">
        <w:rPr>
          <w:sz w:val="28"/>
          <w:szCs w:val="28"/>
        </w:rPr>
        <w:t>;</w:t>
      </w:r>
      <w:r w:rsidR="00E10B1B" w:rsidRPr="00D30AD9">
        <w:rPr>
          <w:sz w:val="28"/>
          <w:szCs w:val="28"/>
        </w:rPr>
        <w:t xml:space="preserve"> </w:t>
      </w:r>
      <w:r w:rsidR="00E10B1B">
        <w:rPr>
          <w:sz w:val="28"/>
          <w:szCs w:val="28"/>
        </w:rPr>
        <w:t xml:space="preserve">xây dựng tuyến phố văn minh chưa thực chất. </w:t>
      </w:r>
      <w:r w:rsidR="00E10B1B" w:rsidRPr="00D30AD9">
        <w:rPr>
          <w:sz w:val="28"/>
          <w:szCs w:val="28"/>
        </w:rPr>
        <w:t xml:space="preserve">Công tác bồi thường, giải phóng mặt bằng ở một số dự án chậm, kết cấu hạ tầng có mặt chưa đồng bộ, thiếu </w:t>
      </w:r>
      <w:r w:rsidR="00E10B1B">
        <w:rPr>
          <w:sz w:val="28"/>
          <w:szCs w:val="28"/>
        </w:rPr>
        <w:t>một số</w:t>
      </w:r>
      <w:r w:rsidR="00E10B1B" w:rsidRPr="00D30AD9">
        <w:rPr>
          <w:sz w:val="28"/>
          <w:szCs w:val="28"/>
        </w:rPr>
        <w:t xml:space="preserve"> hạ tầng mang tầm chiến lược. Một số dự án giao thông quan trọng còn dở dang, chưa hoàn thiện (N10, N24,</w:t>
      </w:r>
      <w:r w:rsidR="00E10B1B">
        <w:rPr>
          <w:sz w:val="28"/>
          <w:szCs w:val="28"/>
        </w:rPr>
        <w:t xml:space="preserve"> Tôn Đức Thắng,</w:t>
      </w:r>
      <w:r w:rsidR="00E10B1B" w:rsidRPr="00D30AD9">
        <w:rPr>
          <w:sz w:val="28"/>
          <w:szCs w:val="28"/>
        </w:rPr>
        <w:t xml:space="preserve">…). </w:t>
      </w:r>
      <w:r w:rsidR="00E10B1B">
        <w:rPr>
          <w:sz w:val="28"/>
          <w:szCs w:val="28"/>
        </w:rPr>
        <w:t>X</w:t>
      </w:r>
      <w:r w:rsidR="00E10B1B" w:rsidRPr="00D30AD9">
        <w:rPr>
          <w:sz w:val="28"/>
          <w:szCs w:val="28"/>
        </w:rPr>
        <w:t>ã hội hóa đầu tư cơ sở vật chất văn hóa, thể thao, tôn tạo di tích còn hạn chế; thiết chế văn hóa, thể thao cơ sở chưa đồng bộ, hiệu quả sử dụng thấp; khu vui chơi giải trí công cộng chưa được đầu tư</w:t>
      </w:r>
      <w:r w:rsidR="00E10B1B">
        <w:rPr>
          <w:sz w:val="28"/>
          <w:szCs w:val="28"/>
        </w:rPr>
        <w:t xml:space="preserve"> nhiều</w:t>
      </w:r>
      <w:r w:rsidR="00E10B1B" w:rsidRPr="00D30AD9">
        <w:rPr>
          <w:sz w:val="28"/>
          <w:szCs w:val="28"/>
        </w:rPr>
        <w:t xml:space="preserve">. </w:t>
      </w:r>
    </w:p>
    <w:p w:rsidR="00E10B1B" w:rsidRPr="00D30AD9" w:rsidRDefault="00352751" w:rsidP="00CC3B8C">
      <w:pPr>
        <w:shd w:val="clear" w:color="auto" w:fill="FFFFFF"/>
        <w:spacing w:before="120" w:after="0" w:line="240" w:lineRule="auto"/>
        <w:ind w:firstLine="567"/>
        <w:jc w:val="both"/>
        <w:textAlignment w:val="top"/>
        <w:rPr>
          <w:sz w:val="28"/>
          <w:szCs w:val="28"/>
        </w:rPr>
      </w:pPr>
      <w:r>
        <w:rPr>
          <w:sz w:val="28"/>
          <w:szCs w:val="28"/>
        </w:rPr>
        <w:t>3</w:t>
      </w:r>
      <w:r w:rsidR="003E2C13">
        <w:rPr>
          <w:sz w:val="28"/>
          <w:szCs w:val="28"/>
        </w:rPr>
        <w:t>.</w:t>
      </w:r>
      <w:r w:rsidR="00E10B1B" w:rsidRPr="00D30AD9">
        <w:rPr>
          <w:sz w:val="28"/>
          <w:szCs w:val="28"/>
        </w:rPr>
        <w:t xml:space="preserve"> Hiệu lực, hiệu quả quản lý điều hành của chính quyền trên một số mặt chưa được tốt. Thái độ, ý thức, tinh thần trách nhiệm của một số cán bộ, công chức có mặt chưa </w:t>
      </w:r>
      <w:r w:rsidR="00E10B1B">
        <w:rPr>
          <w:sz w:val="28"/>
          <w:szCs w:val="28"/>
        </w:rPr>
        <w:t xml:space="preserve">cao; vẫn còn tình trạng trễ hẹn trong việc </w:t>
      </w:r>
      <w:r w:rsidR="00E10B1B" w:rsidRPr="00D30AD9">
        <w:rPr>
          <w:sz w:val="28"/>
          <w:szCs w:val="28"/>
        </w:rPr>
        <w:t>giải quyết hồ</w:t>
      </w:r>
      <w:r w:rsidR="00952260">
        <w:rPr>
          <w:sz w:val="28"/>
          <w:szCs w:val="28"/>
        </w:rPr>
        <w:t xml:space="preserve"> sơ cho công dân. </w:t>
      </w:r>
      <w:r w:rsidR="00E10B1B" w:rsidRPr="00D30AD9">
        <w:rPr>
          <w:sz w:val="28"/>
          <w:szCs w:val="28"/>
        </w:rPr>
        <w:t>Giải quyết kiến nghị của công dân tuy được tập trung nhưng vẫn còn tồn đọ</w:t>
      </w:r>
      <w:r w:rsidR="00E10B1B">
        <w:rPr>
          <w:sz w:val="28"/>
          <w:szCs w:val="28"/>
        </w:rPr>
        <w:t>ng, kéo dài</w:t>
      </w:r>
      <w:r w:rsidR="00E10B1B" w:rsidRPr="00D30AD9">
        <w:rPr>
          <w:sz w:val="28"/>
          <w:szCs w:val="28"/>
        </w:rPr>
        <w:t>.</w:t>
      </w:r>
      <w:r w:rsidR="00E10B1B" w:rsidRPr="00C96A49">
        <w:rPr>
          <w:sz w:val="28"/>
          <w:szCs w:val="28"/>
        </w:rPr>
        <w:t xml:space="preserve"> </w:t>
      </w:r>
      <w:r w:rsidR="00E10B1B" w:rsidRPr="00D30AD9">
        <w:rPr>
          <w:sz w:val="28"/>
          <w:szCs w:val="28"/>
        </w:rPr>
        <w:t xml:space="preserve">Trật tự an toàn xã hội còn tiềm ẩn nguy cơ phức tạp, nhất là các loại tội phạm ma túy, </w:t>
      </w:r>
      <w:r w:rsidR="00E10B1B">
        <w:rPr>
          <w:sz w:val="28"/>
          <w:szCs w:val="28"/>
        </w:rPr>
        <w:t>đối tượng sử dụng chấ</w:t>
      </w:r>
      <w:r w:rsidR="00952260">
        <w:rPr>
          <w:sz w:val="28"/>
          <w:szCs w:val="28"/>
        </w:rPr>
        <w:t>t kích thích</w:t>
      </w:r>
      <w:r w:rsidR="00E10B1B">
        <w:rPr>
          <w:sz w:val="28"/>
          <w:szCs w:val="28"/>
        </w:rPr>
        <w:t xml:space="preserve">, </w:t>
      </w:r>
      <w:r w:rsidR="00E10B1B" w:rsidRPr="00D30AD9">
        <w:rPr>
          <w:sz w:val="28"/>
          <w:szCs w:val="28"/>
        </w:rPr>
        <w:t>tín dụng đen, an ninh nông thôn,…</w:t>
      </w:r>
    </w:p>
    <w:p w:rsidR="00E10B1B" w:rsidRPr="00D30AD9" w:rsidRDefault="00352751" w:rsidP="00CC3B8C">
      <w:pPr>
        <w:spacing w:before="120" w:after="0" w:line="240" w:lineRule="auto"/>
        <w:ind w:firstLine="567"/>
        <w:jc w:val="both"/>
        <w:rPr>
          <w:sz w:val="28"/>
          <w:szCs w:val="28"/>
        </w:rPr>
      </w:pPr>
      <w:r>
        <w:rPr>
          <w:rFonts w:eastAsia="MS Mincho"/>
          <w:sz w:val="28"/>
          <w:szCs w:val="28"/>
          <w:lang w:eastAsia="ja-JP"/>
        </w:rPr>
        <w:t>4</w:t>
      </w:r>
      <w:r w:rsidR="003E2C13">
        <w:rPr>
          <w:rFonts w:eastAsia="MS Mincho"/>
          <w:sz w:val="28"/>
          <w:szCs w:val="28"/>
          <w:lang w:eastAsia="ja-JP"/>
        </w:rPr>
        <w:t>.</w:t>
      </w:r>
      <w:r w:rsidR="00E10B1B">
        <w:rPr>
          <w:rFonts w:eastAsia="MS Mincho"/>
          <w:sz w:val="28"/>
          <w:szCs w:val="28"/>
          <w:lang w:eastAsia="ja-JP"/>
        </w:rPr>
        <w:t xml:space="preserve"> </w:t>
      </w:r>
      <w:r w:rsidR="00E10B1B" w:rsidRPr="00D30AD9">
        <w:rPr>
          <w:rFonts w:eastAsia="MS Mincho"/>
          <w:sz w:val="28"/>
          <w:szCs w:val="28"/>
          <w:lang w:eastAsia="ja-JP"/>
        </w:rPr>
        <w:t xml:space="preserve">Vai trò lãnh đạo của một </w:t>
      </w:r>
      <w:r w:rsidR="00E10B1B">
        <w:rPr>
          <w:rFonts w:eastAsia="MS Mincho"/>
          <w:sz w:val="28"/>
          <w:szCs w:val="28"/>
          <w:lang w:eastAsia="ja-JP"/>
        </w:rPr>
        <w:t>số</w:t>
      </w:r>
      <w:r w:rsidR="00E10B1B" w:rsidRPr="00D30AD9">
        <w:rPr>
          <w:rFonts w:eastAsia="MS Mincho"/>
          <w:sz w:val="28"/>
          <w:szCs w:val="28"/>
          <w:lang w:eastAsia="ja-JP"/>
        </w:rPr>
        <w:t xml:space="preserve"> cấp ủy</w:t>
      </w:r>
      <w:r w:rsidR="00E10B1B">
        <w:rPr>
          <w:rFonts w:eastAsia="MS Mincho"/>
          <w:sz w:val="28"/>
          <w:szCs w:val="28"/>
          <w:lang w:eastAsia="ja-JP"/>
        </w:rPr>
        <w:t xml:space="preserve"> </w:t>
      </w:r>
      <w:r w:rsidR="00E10B1B" w:rsidRPr="00D30AD9">
        <w:rPr>
          <w:rFonts w:eastAsia="MS Mincho"/>
          <w:sz w:val="28"/>
          <w:szCs w:val="28"/>
          <w:lang w:eastAsia="ja-JP"/>
        </w:rPr>
        <w:t>chưa mạnh</w:t>
      </w:r>
      <w:r w:rsidR="00E10B1B">
        <w:rPr>
          <w:rFonts w:eastAsia="MS Mincho"/>
          <w:sz w:val="28"/>
          <w:szCs w:val="28"/>
          <w:lang w:eastAsia="ja-JP"/>
        </w:rPr>
        <w:t>,</w:t>
      </w:r>
      <w:r w:rsidR="00E10B1B" w:rsidRPr="00D30AD9">
        <w:rPr>
          <w:rFonts w:eastAsia="MS Mincho"/>
          <w:sz w:val="28"/>
          <w:szCs w:val="28"/>
          <w:lang w:eastAsia="ja-JP"/>
        </w:rPr>
        <w:t xml:space="preserve"> </w:t>
      </w:r>
      <w:r w:rsidR="00E10B1B" w:rsidRPr="00D30AD9">
        <w:rPr>
          <w:sz w:val="28"/>
          <w:szCs w:val="28"/>
          <w:bdr w:val="none" w:sz="0" w:space="0" w:color="auto" w:frame="1"/>
        </w:rPr>
        <w:t>v</w:t>
      </w:r>
      <w:r w:rsidR="00E10B1B" w:rsidRPr="00D30AD9">
        <w:rPr>
          <w:rFonts w:eastAsia="MS Mincho"/>
          <w:spacing w:val="-2"/>
          <w:sz w:val="28"/>
          <w:szCs w:val="28"/>
          <w:lang w:eastAsia="ja-JP"/>
        </w:rPr>
        <w:t xml:space="preserve">iệc sinh hoạt </w:t>
      </w:r>
      <w:r w:rsidR="00E10B1B">
        <w:rPr>
          <w:rFonts w:eastAsia="MS Mincho"/>
          <w:spacing w:val="-2"/>
          <w:sz w:val="28"/>
          <w:szCs w:val="28"/>
          <w:lang w:eastAsia="ja-JP"/>
        </w:rPr>
        <w:t>c</w:t>
      </w:r>
      <w:r w:rsidR="00E10B1B" w:rsidRPr="00D30AD9">
        <w:rPr>
          <w:rFonts w:eastAsia="MS Mincho"/>
          <w:spacing w:val="-2"/>
          <w:sz w:val="28"/>
          <w:szCs w:val="28"/>
          <w:lang w:eastAsia="ja-JP"/>
        </w:rPr>
        <w:t>ấp ủy có lúc chưa tuân thủ quy chế làm việc, nguyên tắc tập trung dân chủ</w:t>
      </w:r>
      <w:r w:rsidR="00E10B1B">
        <w:rPr>
          <w:rFonts w:eastAsia="MS Mincho"/>
          <w:spacing w:val="-2"/>
          <w:sz w:val="28"/>
          <w:szCs w:val="28"/>
          <w:lang w:eastAsia="ja-JP"/>
        </w:rPr>
        <w:t>;</w:t>
      </w:r>
      <w:r w:rsidR="00E10B1B" w:rsidRPr="00D30AD9">
        <w:rPr>
          <w:rFonts w:eastAsia="MS Mincho"/>
          <w:spacing w:val="-2"/>
          <w:sz w:val="28"/>
          <w:szCs w:val="28"/>
          <w:lang w:eastAsia="ja-JP"/>
        </w:rPr>
        <w:t xml:space="preserve"> </w:t>
      </w:r>
      <w:r w:rsidR="00E10B1B" w:rsidRPr="00D30AD9">
        <w:rPr>
          <w:rFonts w:eastAsia="MS Mincho"/>
          <w:sz w:val="28"/>
          <w:szCs w:val="28"/>
          <w:lang w:eastAsia="ja-JP"/>
        </w:rPr>
        <w:t>nội dung</w:t>
      </w:r>
      <w:r w:rsidR="00E10B1B">
        <w:rPr>
          <w:rFonts w:eastAsia="MS Mincho"/>
          <w:sz w:val="28"/>
          <w:szCs w:val="28"/>
          <w:lang w:eastAsia="ja-JP"/>
        </w:rPr>
        <w:t>, chất lượng</w:t>
      </w:r>
      <w:r w:rsidR="00E10B1B" w:rsidRPr="00D30AD9">
        <w:rPr>
          <w:rFonts w:eastAsia="MS Mincho"/>
          <w:sz w:val="28"/>
          <w:szCs w:val="28"/>
          <w:lang w:eastAsia="ja-JP"/>
        </w:rPr>
        <w:t xml:space="preserve"> sinh hoạt chi bộ chưa </w:t>
      </w:r>
      <w:r w:rsidR="00E10B1B">
        <w:rPr>
          <w:rFonts w:eastAsia="MS Mincho"/>
          <w:sz w:val="28"/>
          <w:szCs w:val="28"/>
          <w:lang w:eastAsia="ja-JP"/>
        </w:rPr>
        <w:t>đạt yêu cầu</w:t>
      </w:r>
      <w:r w:rsidR="00E10B1B" w:rsidRPr="00D30AD9">
        <w:rPr>
          <w:rFonts w:eastAsia="MS Mincho"/>
          <w:sz w:val="28"/>
          <w:szCs w:val="28"/>
          <w:lang w:eastAsia="ja-JP"/>
        </w:rPr>
        <w:t>.</w:t>
      </w:r>
      <w:r w:rsidR="00E10B1B" w:rsidRPr="00D30AD9">
        <w:rPr>
          <w:color w:val="000000"/>
          <w:sz w:val="28"/>
          <w:szCs w:val="28"/>
        </w:rPr>
        <w:t xml:space="preserve"> </w:t>
      </w:r>
      <w:r w:rsidR="00E10B1B" w:rsidRPr="00D30AD9">
        <w:rPr>
          <w:sz w:val="28"/>
          <w:szCs w:val="28"/>
          <w:lang w:val="nl-NL"/>
        </w:rPr>
        <w:t xml:space="preserve">Công tác giáo dục, quản lý đảng viên có nơi chưa chặt chẽ, </w:t>
      </w:r>
      <w:r>
        <w:rPr>
          <w:sz w:val="28"/>
          <w:szCs w:val="28"/>
          <w:lang w:val="nl-NL"/>
        </w:rPr>
        <w:t xml:space="preserve">vẫn còn </w:t>
      </w:r>
      <w:r w:rsidR="00E10B1B" w:rsidRPr="00D30AD9">
        <w:rPr>
          <w:sz w:val="28"/>
          <w:szCs w:val="28"/>
          <w:lang w:val="nl-NL"/>
        </w:rPr>
        <w:t>tình trạng nể nang, né tránh, thiếu tính chiến đấ</w:t>
      </w:r>
      <w:r>
        <w:rPr>
          <w:sz w:val="28"/>
          <w:szCs w:val="28"/>
          <w:lang w:val="nl-NL"/>
        </w:rPr>
        <w:t>u trong sinh hoạt đảng</w:t>
      </w:r>
      <w:r w:rsidR="00E10B1B" w:rsidRPr="00D30AD9">
        <w:rPr>
          <w:color w:val="000000"/>
          <w:sz w:val="28"/>
          <w:szCs w:val="28"/>
        </w:rPr>
        <w:t>; phân công đả</w:t>
      </w:r>
      <w:r w:rsidR="00E10B1B">
        <w:rPr>
          <w:color w:val="000000"/>
          <w:sz w:val="28"/>
          <w:szCs w:val="28"/>
        </w:rPr>
        <w:t xml:space="preserve">ng viên chưa </w:t>
      </w:r>
      <w:r>
        <w:rPr>
          <w:color w:val="000000"/>
          <w:sz w:val="28"/>
          <w:szCs w:val="28"/>
        </w:rPr>
        <w:t>cụ thể, còn chung chung</w:t>
      </w:r>
      <w:r w:rsidR="00E10B1B">
        <w:rPr>
          <w:color w:val="000000"/>
          <w:sz w:val="28"/>
          <w:szCs w:val="28"/>
        </w:rPr>
        <w:t xml:space="preserve">. </w:t>
      </w:r>
      <w:r w:rsidR="00E10B1B" w:rsidRPr="00D30AD9">
        <w:rPr>
          <w:sz w:val="28"/>
          <w:szCs w:val="28"/>
        </w:rPr>
        <w:t>Việc nắm bắt tình hình, diễn biến tư tưởng trong cán bộ, đảng viên và nhân dân đôi lúc chưa nhạy bén, kịp thời; triển khai quán triệt các nghị quyết, chỉ thị của Đảng có nơi còn hình thức, hiệu quả chưa cao.</w:t>
      </w:r>
      <w:r w:rsidR="00E10B1B">
        <w:rPr>
          <w:sz w:val="28"/>
          <w:szCs w:val="28"/>
        </w:rPr>
        <w:t xml:space="preserve"> </w:t>
      </w:r>
      <w:r w:rsidR="00E10B1B" w:rsidRPr="00D30AD9">
        <w:rPr>
          <w:sz w:val="28"/>
          <w:szCs w:val="28"/>
          <w:lang w:val="nl-NL"/>
        </w:rPr>
        <w:t>Công tác lãnh, chỉ đạo thực hiện nhiệm vụ kiểm tra, giám sát của một số cấp ủy chưa quyết liệt; việc xây dựng chương trình kiểm tra, giám sát có lúc thiếu toàn diện, chưa sát với nhiệm vụ chính trị</w:t>
      </w:r>
      <w:r w:rsidR="00E10B1B">
        <w:rPr>
          <w:sz w:val="28"/>
          <w:szCs w:val="28"/>
          <w:lang w:val="nl-NL"/>
        </w:rPr>
        <w:t>; v</w:t>
      </w:r>
      <w:r w:rsidR="00E10B1B" w:rsidRPr="00D30AD9">
        <w:rPr>
          <w:sz w:val="28"/>
          <w:szCs w:val="28"/>
          <w:lang w:val="nl-NL"/>
        </w:rPr>
        <w:t>ai trò tham mưu của một số UBKT đảng ủy cơ sở còn bị độ</w:t>
      </w:r>
      <w:r w:rsidR="00537863">
        <w:rPr>
          <w:sz w:val="28"/>
          <w:szCs w:val="28"/>
          <w:lang w:val="nl-NL"/>
        </w:rPr>
        <w:t xml:space="preserve">ng, lúng túng, </w:t>
      </w:r>
      <w:r w:rsidR="00E10B1B" w:rsidRPr="00D30AD9">
        <w:rPr>
          <w:sz w:val="28"/>
          <w:szCs w:val="28"/>
          <w:lang w:val="nl-NL"/>
        </w:rPr>
        <w:t>nhất là trong kiểm tra dấu hiệu vi phạm.</w:t>
      </w:r>
      <w:r w:rsidR="00E10B1B" w:rsidRPr="00C96A49">
        <w:rPr>
          <w:sz w:val="28"/>
          <w:szCs w:val="28"/>
        </w:rPr>
        <w:t xml:space="preserve"> </w:t>
      </w:r>
    </w:p>
    <w:p w:rsidR="00E10B1B" w:rsidRPr="00D30AD9" w:rsidRDefault="00352751" w:rsidP="00CC3B8C">
      <w:pPr>
        <w:spacing w:before="120" w:after="0" w:line="240" w:lineRule="auto"/>
        <w:ind w:firstLine="567"/>
        <w:jc w:val="both"/>
        <w:rPr>
          <w:sz w:val="28"/>
          <w:szCs w:val="28"/>
        </w:rPr>
      </w:pPr>
      <w:r>
        <w:rPr>
          <w:sz w:val="28"/>
          <w:szCs w:val="28"/>
        </w:rPr>
        <w:t>5</w:t>
      </w:r>
      <w:r w:rsidR="003E2C13">
        <w:rPr>
          <w:sz w:val="28"/>
          <w:szCs w:val="28"/>
        </w:rPr>
        <w:t>.</w:t>
      </w:r>
      <w:r w:rsidR="00E10B1B" w:rsidRPr="00C96A49">
        <w:rPr>
          <w:sz w:val="28"/>
          <w:szCs w:val="28"/>
        </w:rPr>
        <w:t xml:space="preserve"> Công tác phối</w:t>
      </w:r>
      <w:r w:rsidR="00E10B1B" w:rsidRPr="00D30AD9">
        <w:rPr>
          <w:sz w:val="28"/>
          <w:szCs w:val="28"/>
        </w:rPr>
        <w:t xml:space="preserve"> hợp của mặt trận, đoàn thể</w:t>
      </w:r>
      <w:r>
        <w:rPr>
          <w:sz w:val="28"/>
          <w:szCs w:val="28"/>
        </w:rPr>
        <w:t xml:space="preserve"> với chính quyền</w:t>
      </w:r>
      <w:r w:rsidR="00E10B1B" w:rsidRPr="00D30AD9">
        <w:rPr>
          <w:sz w:val="28"/>
          <w:szCs w:val="28"/>
        </w:rPr>
        <w:t xml:space="preserve"> trong triển khai thực hiện một số nhiệm vụ chưa thật sự đồng bộ, thiếu gắn kết; việc tập hợp, vận </w:t>
      </w:r>
      <w:r w:rsidR="00E10B1B" w:rsidRPr="00D30AD9">
        <w:rPr>
          <w:sz w:val="28"/>
          <w:szCs w:val="28"/>
        </w:rPr>
        <w:lastRenderedPageBreak/>
        <w:t>động nhân dân tham gia hội họp, thực hiện các phong trào thi đua, nhiệm vụ chính trị có mặt còn hạn chế. Hoạt động của một số đoàn thể còn mang tính hành chính.</w:t>
      </w:r>
    </w:p>
    <w:p w:rsidR="00E10B1B" w:rsidRPr="00D30AD9" w:rsidRDefault="00952260" w:rsidP="00CC3B8C">
      <w:pPr>
        <w:spacing w:before="120" w:after="0" w:line="240" w:lineRule="auto"/>
        <w:jc w:val="both"/>
        <w:rPr>
          <w:color w:val="000000"/>
          <w:sz w:val="28"/>
          <w:szCs w:val="28"/>
          <w:lang w:val="fr-FR"/>
        </w:rPr>
      </w:pPr>
      <w:r w:rsidRPr="00D30AD9">
        <w:rPr>
          <w:b/>
          <w:color w:val="000000"/>
          <w:sz w:val="28"/>
          <w:szCs w:val="28"/>
          <w:lang w:val="fr-FR"/>
        </w:rPr>
        <w:t>III. NGUY</w:t>
      </w:r>
      <w:r>
        <w:rPr>
          <w:b/>
          <w:color w:val="000000"/>
          <w:sz w:val="28"/>
          <w:szCs w:val="28"/>
          <w:lang w:val="fr-FR"/>
        </w:rPr>
        <w:t xml:space="preserve">ÊN NHÂN VÀ BÀI HỌC </w:t>
      </w:r>
      <w:r w:rsidRPr="00D30AD9">
        <w:rPr>
          <w:b/>
          <w:color w:val="000000"/>
          <w:sz w:val="28"/>
          <w:szCs w:val="28"/>
          <w:lang w:val="fr-FR"/>
        </w:rPr>
        <w:t>KINH NGHIỆM:</w:t>
      </w:r>
    </w:p>
    <w:p w:rsidR="00E10B1B" w:rsidRPr="00952260" w:rsidRDefault="00E10B1B" w:rsidP="00BF3CF8">
      <w:pPr>
        <w:spacing w:before="0" w:after="0" w:line="240" w:lineRule="auto"/>
        <w:ind w:firstLine="567"/>
        <w:jc w:val="both"/>
        <w:rPr>
          <w:color w:val="000000"/>
          <w:sz w:val="28"/>
          <w:szCs w:val="28"/>
          <w:lang w:val="it-IT"/>
        </w:rPr>
      </w:pPr>
      <w:r w:rsidRPr="00952260">
        <w:rPr>
          <w:b/>
          <w:color w:val="000000"/>
          <w:sz w:val="28"/>
          <w:szCs w:val="28"/>
          <w:lang w:val="it-IT"/>
        </w:rPr>
        <w:t>1. Nguyên nhân:</w:t>
      </w:r>
    </w:p>
    <w:p w:rsidR="00E10B1B" w:rsidRPr="00952260" w:rsidRDefault="00E10B1B" w:rsidP="00BF3CF8">
      <w:pPr>
        <w:spacing w:before="0" w:after="0" w:line="240" w:lineRule="auto"/>
        <w:ind w:firstLine="567"/>
        <w:jc w:val="both"/>
        <w:rPr>
          <w:b/>
          <w:i/>
          <w:color w:val="000000"/>
          <w:sz w:val="28"/>
          <w:szCs w:val="28"/>
          <w:lang w:val="it-IT"/>
        </w:rPr>
      </w:pPr>
      <w:r w:rsidRPr="00952260">
        <w:rPr>
          <w:b/>
          <w:i/>
          <w:color w:val="000000"/>
          <w:sz w:val="28"/>
          <w:szCs w:val="28"/>
          <w:lang w:val="it-IT"/>
        </w:rPr>
        <w:t>1.1- Nguyên nhân của những kết quả đạt được:</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i/>
          <w:sz w:val="28"/>
          <w:szCs w:val="28"/>
        </w:rPr>
        <w:t xml:space="preserve">- </w:t>
      </w:r>
      <w:r w:rsidRPr="00D30AD9">
        <w:rPr>
          <w:sz w:val="28"/>
          <w:szCs w:val="28"/>
        </w:rPr>
        <w:t xml:space="preserve">Được sự quan tâm lãnh đạo, chỉ đạo của Tỉnh; </w:t>
      </w:r>
      <w:r w:rsidR="00E00CC4">
        <w:rPr>
          <w:sz w:val="28"/>
          <w:szCs w:val="28"/>
        </w:rPr>
        <w:t>s</w:t>
      </w:r>
      <w:r w:rsidRPr="00D30AD9">
        <w:rPr>
          <w:sz w:val="28"/>
          <w:szCs w:val="28"/>
        </w:rPr>
        <w:t>ự đoàn kết, thống nhất, tinh thần trách nhiệ</w:t>
      </w:r>
      <w:r>
        <w:rPr>
          <w:sz w:val="28"/>
          <w:szCs w:val="28"/>
        </w:rPr>
        <w:t xml:space="preserve">m </w:t>
      </w:r>
      <w:r w:rsidRPr="00D30AD9">
        <w:rPr>
          <w:sz w:val="28"/>
          <w:szCs w:val="28"/>
        </w:rPr>
        <w:t xml:space="preserve">của </w:t>
      </w:r>
      <w:r w:rsidR="00E00CC4">
        <w:rPr>
          <w:sz w:val="28"/>
          <w:szCs w:val="28"/>
        </w:rPr>
        <w:t>c</w:t>
      </w:r>
      <w:r w:rsidRPr="00D30AD9">
        <w:rPr>
          <w:sz w:val="28"/>
          <w:szCs w:val="28"/>
        </w:rPr>
        <w:t xml:space="preserve">ấp ủy, chính quyền, </w:t>
      </w:r>
      <w:r w:rsidR="00E00CC4">
        <w:rPr>
          <w:sz w:val="28"/>
          <w:szCs w:val="28"/>
        </w:rPr>
        <w:t>m</w:t>
      </w:r>
      <w:r w:rsidRPr="00D30AD9">
        <w:rPr>
          <w:sz w:val="28"/>
          <w:szCs w:val="28"/>
        </w:rPr>
        <w:t xml:space="preserve">ặt trận, đoàn thể; sự đồng thuận cao của </w:t>
      </w:r>
      <w:r>
        <w:rPr>
          <w:sz w:val="28"/>
          <w:szCs w:val="28"/>
        </w:rPr>
        <w:t xml:space="preserve">cán bộ, đảng viên và </w:t>
      </w:r>
      <w:r w:rsidRPr="00D30AD9">
        <w:rPr>
          <w:sz w:val="28"/>
          <w:szCs w:val="28"/>
        </w:rPr>
        <w:t>các tầng lớp nhân dân thành phố.</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rPr>
        <w:t xml:space="preserve">- Chủ động, kịp thời xây dựng các chương trình, kế hoạch cụ thể hóa các </w:t>
      </w:r>
      <w:r w:rsidR="00E00CC4">
        <w:rPr>
          <w:sz w:val="28"/>
          <w:szCs w:val="28"/>
        </w:rPr>
        <w:t>c</w:t>
      </w:r>
      <w:r w:rsidRPr="00D30AD9">
        <w:rPr>
          <w:sz w:val="28"/>
          <w:szCs w:val="28"/>
        </w:rPr>
        <w:t>hỉ thị, nghị quyết của Đảng; tập trung lãnh đạo đồng bộ, trọng tâm, trọng điểm các nhiệm vụ chính trị lớn, đột xuất; đồng thời tăng cường công tác thanh tra, kiểm tra, giám sát, đôn đốc việc triển khai thực hiện.</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rPr>
        <w:t>- Các cơ quan, đơn vị được kiện toàn, củng cố; năng lực, tinh thần trách nhiệm, đạo đức công vụ của đội ngũ cán bộ, công chức, viên chức được nâng lên.</w:t>
      </w:r>
    </w:p>
    <w:p w:rsidR="00E10B1B" w:rsidRPr="00DB285D" w:rsidRDefault="00E10B1B" w:rsidP="00CC3B8C">
      <w:pPr>
        <w:tabs>
          <w:tab w:val="left" w:pos="0"/>
        </w:tabs>
        <w:spacing w:before="120" w:after="0" w:line="240" w:lineRule="auto"/>
        <w:ind w:firstLine="567"/>
        <w:jc w:val="both"/>
        <w:rPr>
          <w:b/>
          <w:i/>
          <w:color w:val="000000"/>
          <w:sz w:val="28"/>
          <w:szCs w:val="28"/>
          <w:lang w:val="it-IT"/>
        </w:rPr>
      </w:pPr>
      <w:r w:rsidRPr="00DB285D">
        <w:rPr>
          <w:b/>
          <w:i/>
          <w:sz w:val="28"/>
          <w:szCs w:val="28"/>
        </w:rPr>
        <w:tab/>
      </w:r>
      <w:r w:rsidRPr="00DB285D">
        <w:rPr>
          <w:b/>
          <w:i/>
          <w:color w:val="000000"/>
          <w:sz w:val="28"/>
          <w:szCs w:val="28"/>
          <w:lang w:val="it-IT"/>
        </w:rPr>
        <w:t>1.2- Nguyên nhân của những hạn chế, khuyết điểm:</w:t>
      </w:r>
    </w:p>
    <w:p w:rsidR="00E10B1B" w:rsidRPr="00D30AD9" w:rsidRDefault="00E10B1B" w:rsidP="00CC3B8C">
      <w:pPr>
        <w:spacing w:before="120" w:after="0" w:line="240" w:lineRule="auto"/>
        <w:ind w:firstLine="567"/>
        <w:jc w:val="both"/>
        <w:rPr>
          <w:sz w:val="28"/>
          <w:szCs w:val="28"/>
          <w:lang w:val="nl-NL"/>
        </w:rPr>
      </w:pPr>
      <w:r w:rsidRPr="00D30AD9">
        <w:rPr>
          <w:i/>
          <w:sz w:val="28"/>
          <w:szCs w:val="28"/>
          <w:lang w:val="it-IT"/>
        </w:rPr>
        <w:t xml:space="preserve">- Nguyên nhân khách quan: </w:t>
      </w:r>
      <w:r w:rsidRPr="00D30AD9">
        <w:rPr>
          <w:sz w:val="28"/>
          <w:szCs w:val="28"/>
        </w:rPr>
        <w:t xml:space="preserve"> Do tác động chung của nền kinh tế quốc gia; </w:t>
      </w:r>
      <w:r>
        <w:rPr>
          <w:sz w:val="28"/>
          <w:szCs w:val="28"/>
        </w:rPr>
        <w:t>tình hình thiên tai, dịch bệnh</w:t>
      </w:r>
      <w:r w:rsidR="0027090D">
        <w:rPr>
          <w:sz w:val="28"/>
          <w:szCs w:val="28"/>
        </w:rPr>
        <w:t>, nhất là dịch bệnh Covid 19</w:t>
      </w:r>
      <w:r>
        <w:rPr>
          <w:sz w:val="28"/>
          <w:szCs w:val="28"/>
        </w:rPr>
        <w:t xml:space="preserve">; </w:t>
      </w:r>
      <w:r w:rsidRPr="00D30AD9">
        <w:rPr>
          <w:sz w:val="28"/>
          <w:szCs w:val="28"/>
        </w:rPr>
        <w:t>c</w:t>
      </w:r>
      <w:r w:rsidRPr="00D30AD9">
        <w:rPr>
          <w:iCs/>
          <w:sz w:val="28"/>
          <w:szCs w:val="28"/>
          <w:lang w:val="nl-NL"/>
        </w:rPr>
        <w:t>ác</w:t>
      </w:r>
      <w:r w:rsidRPr="00D30AD9">
        <w:rPr>
          <w:sz w:val="28"/>
          <w:szCs w:val="28"/>
          <w:lang w:val="nl-NL"/>
        </w:rPr>
        <w:t xml:space="preserve"> văn bản quy phạm pháp luật thường xuyên sửa đổi bổ sung, ban hành mới nhưng chậm được hướng dẫn, nhất là trên lĩnh vực bồi thường, đất đai, đầu tư; một số văn bả</w:t>
      </w:r>
      <w:r w:rsidR="008116EC">
        <w:rPr>
          <w:sz w:val="28"/>
          <w:szCs w:val="28"/>
          <w:lang w:val="nl-NL"/>
        </w:rPr>
        <w:t>n quy</w:t>
      </w:r>
      <w:r w:rsidRPr="00D30AD9">
        <w:rPr>
          <w:sz w:val="28"/>
          <w:szCs w:val="28"/>
          <w:lang w:val="nl-NL"/>
        </w:rPr>
        <w:t xml:space="preserve"> phạm pháp luật nội dung chưa có sự thống nhất, chồng chéo, gây khó khăn trong triển khai thực hiện. Quy trình thủ tục để thu hút và triển khai thực hiện xã hội hóa trên lĩnh vực đầu tư còn vướng mắc, nhất là đầu tư vào lĩnh vực giáo dục, hạ tầng kỹ thuật, giao thông, đô thị, khu dân cư,...</w:t>
      </w:r>
    </w:p>
    <w:p w:rsidR="00E10B1B" w:rsidRPr="00D30AD9" w:rsidRDefault="00E10B1B" w:rsidP="00CC3B8C">
      <w:pPr>
        <w:spacing w:before="120" w:after="0" w:line="240" w:lineRule="auto"/>
        <w:ind w:firstLine="567"/>
        <w:jc w:val="both"/>
        <w:rPr>
          <w:i/>
          <w:sz w:val="28"/>
          <w:szCs w:val="28"/>
          <w:lang w:val="it-IT"/>
        </w:rPr>
      </w:pPr>
      <w:r w:rsidRPr="00D30AD9">
        <w:rPr>
          <w:i/>
          <w:sz w:val="28"/>
          <w:szCs w:val="28"/>
          <w:lang w:val="it-IT"/>
        </w:rPr>
        <w:t>- Nguyên nhân chủ quan:</w:t>
      </w:r>
    </w:p>
    <w:p w:rsidR="00E10B1B" w:rsidRPr="009A55DE" w:rsidRDefault="00E10B1B" w:rsidP="00CC3B8C">
      <w:pPr>
        <w:pStyle w:val="BodyText"/>
        <w:spacing w:before="120"/>
        <w:ind w:firstLine="567"/>
        <w:rPr>
          <w:rFonts w:ascii="Times New Roman" w:hAnsi="Times New Roman"/>
          <w:b w:val="0"/>
          <w:color w:val="000000"/>
          <w:szCs w:val="28"/>
        </w:rPr>
      </w:pPr>
      <w:r w:rsidRPr="00D30AD9">
        <w:rPr>
          <w:rFonts w:ascii="Times New Roman" w:hAnsi="Times New Roman"/>
          <w:b w:val="0"/>
          <w:szCs w:val="28"/>
        </w:rPr>
        <w:t xml:space="preserve">+ Khả năng dự báo tình hình, tham mưu xây dựng </w:t>
      </w:r>
      <w:r>
        <w:rPr>
          <w:rFonts w:ascii="Times New Roman" w:hAnsi="Times New Roman"/>
          <w:b w:val="0"/>
          <w:szCs w:val="28"/>
        </w:rPr>
        <w:t>một số</w:t>
      </w:r>
      <w:r w:rsidRPr="00D30AD9">
        <w:rPr>
          <w:rFonts w:ascii="Times New Roman" w:hAnsi="Times New Roman"/>
          <w:b w:val="0"/>
          <w:szCs w:val="28"/>
        </w:rPr>
        <w:t xml:space="preserve"> chỉ tiêu nghị quyết của các cơ quan chuyên môn chưa tốt, </w:t>
      </w:r>
      <w:r>
        <w:rPr>
          <w:rFonts w:ascii="Times New Roman" w:hAnsi="Times New Roman"/>
          <w:b w:val="0"/>
          <w:szCs w:val="28"/>
        </w:rPr>
        <w:t xml:space="preserve">còn mang tính chủ quan, </w:t>
      </w:r>
      <w:r w:rsidRPr="00D30AD9">
        <w:rPr>
          <w:rFonts w:ascii="Times New Roman" w:hAnsi="Times New Roman"/>
          <w:b w:val="0"/>
          <w:szCs w:val="28"/>
        </w:rPr>
        <w:t>chưa sát thực tế, một số chỉ tiêu xây dựng quá cao, khó có khả năng thực hiện</w:t>
      </w:r>
      <w:r>
        <w:rPr>
          <w:rFonts w:ascii="Times New Roman" w:hAnsi="Times New Roman"/>
          <w:b w:val="0"/>
          <w:szCs w:val="28"/>
        </w:rPr>
        <w:t xml:space="preserve"> </w:t>
      </w:r>
      <w:r w:rsidRPr="009A55DE">
        <w:rPr>
          <w:rFonts w:ascii="Times New Roman" w:hAnsi="Times New Roman"/>
          <w:b w:val="0"/>
          <w:color w:val="000000"/>
          <w:szCs w:val="28"/>
        </w:rPr>
        <w:t>(như chỉ tiêu về tăng trưởng nông nghiệp, kết nạp đảng viên);</w:t>
      </w:r>
    </w:p>
    <w:p w:rsidR="00E10B1B" w:rsidRPr="00D30AD9" w:rsidRDefault="00E10B1B" w:rsidP="00CC3B8C">
      <w:pPr>
        <w:spacing w:before="120" w:after="0" w:line="240" w:lineRule="auto"/>
        <w:ind w:firstLine="567"/>
        <w:jc w:val="both"/>
        <w:rPr>
          <w:iCs/>
          <w:sz w:val="28"/>
          <w:szCs w:val="28"/>
        </w:rPr>
      </w:pPr>
      <w:r w:rsidRPr="00D30AD9">
        <w:rPr>
          <w:sz w:val="28"/>
          <w:szCs w:val="28"/>
        </w:rPr>
        <w:t xml:space="preserve">+ Sự lãnh đạo của một số cấp ủy Đảng có lúc, có nơi chưa toàn diện; hiệu lực, hiệu quả quản lý, điều hành của chính quyền trên </w:t>
      </w:r>
      <w:r w:rsidRPr="00D30AD9">
        <w:rPr>
          <w:sz w:val="28"/>
          <w:szCs w:val="28"/>
          <w:lang w:val="vi-VN"/>
        </w:rPr>
        <w:t>một số</w:t>
      </w:r>
      <w:r w:rsidRPr="00D30AD9">
        <w:rPr>
          <w:sz w:val="28"/>
          <w:szCs w:val="28"/>
        </w:rPr>
        <w:t xml:space="preserve"> mặt chưa cao, chưa quyết liệt; vai trò người đứng đầu ở một số đơn vị, địa phương chưa phát huy tốt; </w:t>
      </w:r>
      <w:r w:rsidRPr="00D30AD9">
        <w:rPr>
          <w:sz w:val="28"/>
          <w:szCs w:val="28"/>
          <w:lang w:val="vi-VN"/>
        </w:rPr>
        <w:t xml:space="preserve">công tác kiểm tra, </w:t>
      </w:r>
      <w:r w:rsidRPr="00D30AD9">
        <w:rPr>
          <w:sz w:val="28"/>
          <w:szCs w:val="28"/>
        </w:rPr>
        <w:t>giám sát, đôn đốc thực hiện nhiệm vụ có mặt c</w:t>
      </w:r>
      <w:r w:rsidRPr="00D30AD9">
        <w:rPr>
          <w:iCs/>
          <w:sz w:val="28"/>
          <w:szCs w:val="28"/>
          <w:lang w:val="vi-VN"/>
        </w:rPr>
        <w:t>hưa kịp thời</w:t>
      </w:r>
      <w:r w:rsidRPr="00D30AD9">
        <w:rPr>
          <w:iCs/>
          <w:sz w:val="28"/>
          <w:szCs w:val="28"/>
        </w:rPr>
        <w:t>.</w:t>
      </w:r>
    </w:p>
    <w:p w:rsidR="00E10B1B" w:rsidRPr="00D30AD9" w:rsidRDefault="00E10B1B" w:rsidP="00CC3B8C">
      <w:pPr>
        <w:shd w:val="clear" w:color="auto" w:fill="FFFFFF"/>
        <w:spacing w:before="120" w:after="0" w:line="240" w:lineRule="auto"/>
        <w:ind w:firstLine="567"/>
        <w:jc w:val="both"/>
        <w:rPr>
          <w:sz w:val="28"/>
          <w:szCs w:val="28"/>
          <w:lang w:val="vi-VN"/>
        </w:rPr>
      </w:pPr>
      <w:r w:rsidRPr="00D30AD9">
        <w:rPr>
          <w:sz w:val="28"/>
          <w:szCs w:val="28"/>
          <w:lang w:val="nl-NL"/>
        </w:rPr>
        <w:t>+ Công tác phối hợp giữa các phòng, ban, địa phương có mặt chưa đồng bộ; vai trò tham mưu của một số ngành chuyên môn đôi lúc chưa kịp thời, chất lượ</w:t>
      </w:r>
      <w:r>
        <w:rPr>
          <w:sz w:val="28"/>
          <w:szCs w:val="28"/>
          <w:lang w:val="nl-NL"/>
        </w:rPr>
        <w:t>ng chưa đáp ứng yêu cầu</w:t>
      </w:r>
      <w:r w:rsidRPr="00D30AD9">
        <w:rPr>
          <w:sz w:val="28"/>
          <w:szCs w:val="28"/>
          <w:lang w:val="nl-NL"/>
        </w:rPr>
        <w:t xml:space="preserve">. Vẫn còn một bộ phận </w:t>
      </w:r>
      <w:r w:rsidR="00E00CC4">
        <w:rPr>
          <w:sz w:val="28"/>
          <w:szCs w:val="28"/>
          <w:lang w:val="nl-NL"/>
        </w:rPr>
        <w:t xml:space="preserve">đảng viên, </w:t>
      </w:r>
      <w:r w:rsidRPr="00D30AD9">
        <w:rPr>
          <w:sz w:val="28"/>
          <w:szCs w:val="28"/>
          <w:lang w:val="nl-NL"/>
        </w:rPr>
        <w:t xml:space="preserve">cán bộ, công chức </w:t>
      </w:r>
      <w:r w:rsidRPr="00D30AD9">
        <w:rPr>
          <w:sz w:val="28"/>
          <w:szCs w:val="28"/>
        </w:rPr>
        <w:t xml:space="preserve">chưa tự giác, tích cực tu dưỡng, rèn luyện đạo đức lối sống, </w:t>
      </w:r>
      <w:r w:rsidRPr="00D30AD9">
        <w:rPr>
          <w:sz w:val="28"/>
          <w:szCs w:val="28"/>
          <w:lang w:val="nl-NL"/>
        </w:rPr>
        <w:t>chưa chấp hành nghiêm kỷ cương, kỷ luật</w:t>
      </w:r>
      <w:r w:rsidRPr="00D30AD9">
        <w:rPr>
          <w:iCs/>
          <w:sz w:val="28"/>
          <w:szCs w:val="28"/>
          <w:lang w:val="vi-VN"/>
        </w:rPr>
        <w:t>, nhận thức và năng lực còn hạn chế, thiếu tính gương mẫu</w:t>
      </w:r>
      <w:r w:rsidRPr="00D30AD9">
        <w:rPr>
          <w:sz w:val="28"/>
          <w:szCs w:val="28"/>
          <w:lang w:val="vi-VN"/>
        </w:rPr>
        <w:t xml:space="preserve">. </w:t>
      </w:r>
    </w:p>
    <w:p w:rsidR="00E10B1B" w:rsidRPr="00D30AD9" w:rsidRDefault="00E10B1B" w:rsidP="00CC3B8C">
      <w:pPr>
        <w:shd w:val="clear" w:color="auto" w:fill="FFFFFF"/>
        <w:spacing w:before="120" w:after="0" w:line="240" w:lineRule="auto"/>
        <w:ind w:firstLine="567"/>
        <w:jc w:val="both"/>
        <w:rPr>
          <w:sz w:val="28"/>
          <w:szCs w:val="28"/>
        </w:rPr>
      </w:pPr>
      <w:r w:rsidRPr="00D30AD9">
        <w:rPr>
          <w:rFonts w:eastAsia="MS Mincho"/>
          <w:sz w:val="28"/>
          <w:szCs w:val="28"/>
          <w:lang w:val="nl-NL" w:eastAsia="ja-JP"/>
        </w:rPr>
        <w:t>+ Một số đồng chí cấp ủy viên</w:t>
      </w:r>
      <w:r>
        <w:rPr>
          <w:rFonts w:eastAsia="MS Mincho"/>
          <w:sz w:val="28"/>
          <w:szCs w:val="28"/>
          <w:lang w:val="nl-NL" w:eastAsia="ja-JP"/>
        </w:rPr>
        <w:t xml:space="preserve"> ở các TCCS Đảng trực thuộc</w:t>
      </w:r>
      <w:r w:rsidRPr="00D30AD9">
        <w:rPr>
          <w:rFonts w:eastAsia="MS Mincho"/>
          <w:sz w:val="28"/>
          <w:szCs w:val="28"/>
          <w:lang w:val="nl-NL" w:eastAsia="ja-JP"/>
        </w:rPr>
        <w:t xml:space="preserve"> tinh thần trách nhiệm chưa cao, năng lực có mặt hạn chế</w:t>
      </w:r>
      <w:r>
        <w:rPr>
          <w:rFonts w:eastAsia="MS Mincho"/>
          <w:sz w:val="28"/>
          <w:szCs w:val="28"/>
          <w:lang w:val="nl-NL" w:eastAsia="ja-JP"/>
        </w:rPr>
        <w:t>,</w:t>
      </w:r>
      <w:r w:rsidRPr="00D30AD9">
        <w:rPr>
          <w:rFonts w:eastAsia="MS Mincho"/>
          <w:sz w:val="28"/>
          <w:szCs w:val="28"/>
          <w:lang w:val="nl-NL" w:eastAsia="ja-JP"/>
        </w:rPr>
        <w:t xml:space="preserve"> ảnh hưởng đến vai trò, chất lượng trong lãnh đạo của cấp ủy và tổ chức đảng. </w:t>
      </w:r>
      <w:r w:rsidRPr="00D30AD9">
        <w:rPr>
          <w:sz w:val="28"/>
          <w:szCs w:val="28"/>
        </w:rPr>
        <w:t>Tổ chức bộ máy, cán bộ, hoạt động ở một số đơn vị, địa phương chưa đáp ứng yêu cầu.</w:t>
      </w:r>
    </w:p>
    <w:p w:rsidR="00E10B1B" w:rsidRPr="00DB285D" w:rsidRDefault="00E10B1B" w:rsidP="00CC3B8C">
      <w:pPr>
        <w:spacing w:before="120" w:after="0" w:line="240" w:lineRule="auto"/>
        <w:ind w:firstLine="567"/>
        <w:jc w:val="both"/>
        <w:rPr>
          <w:b/>
          <w:color w:val="FF0000"/>
          <w:sz w:val="28"/>
          <w:szCs w:val="28"/>
          <w:lang w:val="it-IT"/>
        </w:rPr>
      </w:pPr>
      <w:r w:rsidRPr="00DB285D">
        <w:rPr>
          <w:b/>
          <w:sz w:val="28"/>
          <w:szCs w:val="28"/>
          <w:lang w:val="it-IT"/>
        </w:rPr>
        <w:lastRenderedPageBreak/>
        <w:t xml:space="preserve">2. Những bài học kinh nghiệm: </w:t>
      </w:r>
    </w:p>
    <w:p w:rsidR="006D3851" w:rsidRDefault="006D3851" w:rsidP="00CC3B8C">
      <w:pPr>
        <w:spacing w:before="120" w:after="0" w:line="240" w:lineRule="auto"/>
        <w:ind w:firstLine="567"/>
        <w:jc w:val="both"/>
        <w:rPr>
          <w:color w:val="000000"/>
          <w:sz w:val="28"/>
          <w:szCs w:val="28"/>
        </w:rPr>
      </w:pPr>
      <w:r w:rsidRPr="006D3851">
        <w:rPr>
          <w:i/>
          <w:color w:val="000000"/>
          <w:sz w:val="28"/>
          <w:szCs w:val="28"/>
        </w:rPr>
        <w:t>- Thứ nhất,</w:t>
      </w:r>
      <w:r>
        <w:rPr>
          <w:color w:val="000000"/>
          <w:sz w:val="28"/>
          <w:szCs w:val="28"/>
        </w:rPr>
        <w:t xml:space="preserve"> nâng cao năng lực lãnh đạo, sức chiến đấu của của Tổ chức Đảng và đảng viên; quản lý, điều hành của Chính quyền, xây dựng hệ thống chính trị các cấp vững mạnh để thực hiện tốt nhiệm vụ chính trị địa phương, đơn vị.</w:t>
      </w:r>
    </w:p>
    <w:p w:rsidR="00E10B1B" w:rsidRPr="00DC7E2B" w:rsidRDefault="00E10B1B" w:rsidP="00CC3B8C">
      <w:pPr>
        <w:spacing w:before="120" w:after="0" w:line="240" w:lineRule="auto"/>
        <w:ind w:firstLine="567"/>
        <w:jc w:val="both"/>
        <w:rPr>
          <w:sz w:val="28"/>
          <w:szCs w:val="28"/>
          <w:lang w:val="it-IT"/>
        </w:rPr>
      </w:pPr>
      <w:r w:rsidRPr="006D3851">
        <w:rPr>
          <w:i/>
          <w:sz w:val="28"/>
          <w:szCs w:val="28"/>
          <w:lang w:val="it-IT"/>
        </w:rPr>
        <w:t>-</w:t>
      </w:r>
      <w:r w:rsidRPr="00DC7E2B">
        <w:rPr>
          <w:sz w:val="28"/>
          <w:szCs w:val="28"/>
          <w:lang w:val="it-IT"/>
        </w:rPr>
        <w:t xml:space="preserve"> </w:t>
      </w:r>
      <w:r w:rsidRPr="006D3851">
        <w:rPr>
          <w:i/>
          <w:sz w:val="28"/>
          <w:szCs w:val="28"/>
          <w:lang w:val="it-IT"/>
        </w:rPr>
        <w:t>Thứ</w:t>
      </w:r>
      <w:r w:rsidR="006D3851" w:rsidRPr="006D3851">
        <w:rPr>
          <w:i/>
          <w:sz w:val="28"/>
          <w:szCs w:val="28"/>
          <w:lang w:val="it-IT"/>
        </w:rPr>
        <w:t xml:space="preserve"> hai</w:t>
      </w:r>
      <w:r w:rsidRPr="00DC7E2B">
        <w:rPr>
          <w:sz w:val="28"/>
          <w:szCs w:val="28"/>
          <w:lang w:val="it-IT"/>
        </w:rPr>
        <w:t xml:space="preserve">, </w:t>
      </w:r>
      <w:r>
        <w:rPr>
          <w:sz w:val="28"/>
          <w:szCs w:val="28"/>
          <w:lang w:val="it-IT"/>
        </w:rPr>
        <w:t>giữ vững</w:t>
      </w:r>
      <w:r w:rsidRPr="00DC7E2B">
        <w:rPr>
          <w:sz w:val="28"/>
          <w:szCs w:val="28"/>
          <w:lang w:val="it-IT"/>
        </w:rPr>
        <w:t xml:space="preserve"> và phát huy truyền thống đoàn kết, thống nhất </w:t>
      </w:r>
      <w:r>
        <w:rPr>
          <w:sz w:val="28"/>
          <w:szCs w:val="28"/>
          <w:lang w:val="it-IT"/>
        </w:rPr>
        <w:t>trong toàn đảng bộ, sự đồng thuận của các tầng lớp nhân dân, tạo nên sức mạnh tổng hợp để thực hiện thắng lợi các nhiệm vụ, mục tiêu đề ra.</w:t>
      </w:r>
    </w:p>
    <w:p w:rsidR="00E10B1B" w:rsidRDefault="00E10B1B" w:rsidP="00CC3B8C">
      <w:pPr>
        <w:pStyle w:val="NormalWeb"/>
        <w:spacing w:before="120" w:beforeAutospacing="0" w:after="0" w:afterAutospacing="0"/>
        <w:ind w:firstLine="567"/>
        <w:jc w:val="both"/>
        <w:rPr>
          <w:sz w:val="28"/>
          <w:szCs w:val="28"/>
          <w:lang w:val="it-IT"/>
        </w:rPr>
      </w:pPr>
      <w:r w:rsidRPr="006D3851">
        <w:rPr>
          <w:rStyle w:val="Emphasis"/>
          <w:sz w:val="28"/>
          <w:szCs w:val="28"/>
          <w:lang w:val="it-IT"/>
        </w:rPr>
        <w:t xml:space="preserve">- Thứ </w:t>
      </w:r>
      <w:r w:rsidR="006D3851" w:rsidRPr="006D3851">
        <w:rPr>
          <w:rStyle w:val="Emphasis"/>
          <w:sz w:val="28"/>
          <w:szCs w:val="28"/>
          <w:lang w:val="it-IT"/>
        </w:rPr>
        <w:t>ba</w:t>
      </w:r>
      <w:r w:rsidRPr="00ED5B59">
        <w:rPr>
          <w:rStyle w:val="Emphasis"/>
          <w:i w:val="0"/>
          <w:sz w:val="28"/>
          <w:szCs w:val="28"/>
          <w:lang w:val="it-IT"/>
        </w:rPr>
        <w:t>,</w:t>
      </w:r>
      <w:r w:rsidRPr="008B5B00">
        <w:rPr>
          <w:rStyle w:val="Emphasis"/>
          <w:i w:val="0"/>
          <w:szCs w:val="28"/>
          <w:lang w:val="it-IT"/>
        </w:rPr>
        <w:t xml:space="preserve"> </w:t>
      </w:r>
      <w:r w:rsidRPr="00BF2B67">
        <w:rPr>
          <w:sz w:val="28"/>
          <w:szCs w:val="28"/>
          <w:lang w:val="it-IT"/>
        </w:rPr>
        <w:t>công tác lãnh, chỉ đạo phải sâu sát, quyết liệt</w:t>
      </w:r>
      <w:r>
        <w:rPr>
          <w:sz w:val="28"/>
          <w:szCs w:val="28"/>
          <w:lang w:val="it-IT"/>
        </w:rPr>
        <w:t>,</w:t>
      </w:r>
      <w:r w:rsidRPr="00BF2B67">
        <w:rPr>
          <w:sz w:val="28"/>
          <w:szCs w:val="28"/>
          <w:lang w:val="it-IT"/>
        </w:rPr>
        <w:t xml:space="preserve"> </w:t>
      </w:r>
      <w:r>
        <w:rPr>
          <w:sz w:val="28"/>
          <w:szCs w:val="28"/>
          <w:lang w:val="it-IT"/>
        </w:rPr>
        <w:t>có</w:t>
      </w:r>
      <w:r w:rsidRPr="00BF2B67">
        <w:rPr>
          <w:sz w:val="28"/>
          <w:szCs w:val="28"/>
          <w:lang w:val="it-IT"/>
        </w:rPr>
        <w:t xml:space="preserve"> trọng tâm, trọng điểm,</w:t>
      </w:r>
      <w:r>
        <w:rPr>
          <w:sz w:val="28"/>
          <w:szCs w:val="28"/>
          <w:lang w:val="it-IT"/>
        </w:rPr>
        <w:t xml:space="preserve"> vận dụng linh hoạt, sáng tạo,</w:t>
      </w:r>
      <w:r w:rsidRPr="00BF2B67">
        <w:rPr>
          <w:sz w:val="28"/>
          <w:szCs w:val="28"/>
          <w:lang w:val="it-IT"/>
        </w:rPr>
        <w:t xml:space="preserve"> kịp thời xây dựng các giải pháp</w:t>
      </w:r>
      <w:r>
        <w:rPr>
          <w:sz w:val="28"/>
          <w:szCs w:val="28"/>
          <w:lang w:val="it-IT"/>
        </w:rPr>
        <w:t xml:space="preserve"> phù hợp với thực tiễn địa phương</w:t>
      </w:r>
      <w:r w:rsidRPr="00BF2B67">
        <w:rPr>
          <w:sz w:val="28"/>
          <w:szCs w:val="28"/>
          <w:lang w:val="it-IT"/>
        </w:rPr>
        <w:t xml:space="preserve"> để thực hiện có hiệu quả</w:t>
      </w:r>
      <w:r>
        <w:rPr>
          <w:sz w:val="28"/>
          <w:szCs w:val="28"/>
          <w:lang w:val="it-IT"/>
        </w:rPr>
        <w:t xml:space="preserve"> các</w:t>
      </w:r>
      <w:r w:rsidRPr="00BF2B67">
        <w:rPr>
          <w:sz w:val="28"/>
          <w:szCs w:val="28"/>
          <w:lang w:val="it-IT"/>
        </w:rPr>
        <w:t xml:space="preserve"> mục tiêu, nhiệm vụ</w:t>
      </w:r>
      <w:r>
        <w:rPr>
          <w:sz w:val="28"/>
          <w:szCs w:val="28"/>
          <w:lang w:val="it-IT"/>
        </w:rPr>
        <w:t xml:space="preserve"> đề ra.</w:t>
      </w:r>
      <w:r w:rsidRPr="00BF2B67">
        <w:rPr>
          <w:sz w:val="28"/>
          <w:szCs w:val="28"/>
          <w:lang w:val="it-IT"/>
        </w:rPr>
        <w:t xml:space="preserve"> </w:t>
      </w:r>
    </w:p>
    <w:p w:rsidR="00E10B1B" w:rsidRPr="00D30AD9" w:rsidRDefault="00E10B1B" w:rsidP="00CC3B8C">
      <w:pPr>
        <w:shd w:val="clear" w:color="auto" w:fill="FFFFFF"/>
        <w:spacing w:before="120" w:after="0" w:line="240" w:lineRule="auto"/>
        <w:ind w:firstLine="567"/>
        <w:jc w:val="both"/>
        <w:textAlignment w:val="top"/>
        <w:rPr>
          <w:sz w:val="28"/>
          <w:szCs w:val="28"/>
          <w:lang w:val="nl-NL"/>
        </w:rPr>
      </w:pPr>
      <w:r w:rsidRPr="006D3851">
        <w:rPr>
          <w:i/>
          <w:sz w:val="28"/>
          <w:szCs w:val="28"/>
          <w:lang w:val="it-IT"/>
        </w:rPr>
        <w:t xml:space="preserve">- Thứ </w:t>
      </w:r>
      <w:r w:rsidR="006D3851" w:rsidRPr="006D3851">
        <w:rPr>
          <w:i/>
          <w:sz w:val="28"/>
          <w:szCs w:val="28"/>
          <w:lang w:val="it-IT"/>
        </w:rPr>
        <w:t>tư</w:t>
      </w:r>
      <w:r w:rsidRPr="006C2F5C">
        <w:rPr>
          <w:sz w:val="28"/>
          <w:szCs w:val="28"/>
          <w:lang w:val="it-IT"/>
        </w:rPr>
        <w:t xml:space="preserve">, </w:t>
      </w:r>
      <w:r>
        <w:rPr>
          <w:sz w:val="28"/>
          <w:szCs w:val="28"/>
          <w:lang w:val="nl-NL"/>
        </w:rPr>
        <w:t>x</w:t>
      </w:r>
      <w:r w:rsidRPr="00D30AD9">
        <w:rPr>
          <w:sz w:val="28"/>
          <w:szCs w:val="28"/>
          <w:lang w:val="nl-NL"/>
        </w:rPr>
        <w:t xml:space="preserve">ây dựng đội ngũ cán bộ có bản lĩnh chính trị, phẩm chất đạo đức tốt, </w:t>
      </w:r>
      <w:r>
        <w:rPr>
          <w:sz w:val="28"/>
          <w:szCs w:val="28"/>
          <w:lang w:val="nl-NL"/>
        </w:rPr>
        <w:t xml:space="preserve">năng lực, </w:t>
      </w:r>
      <w:r w:rsidRPr="00D30AD9">
        <w:rPr>
          <w:sz w:val="28"/>
          <w:szCs w:val="28"/>
          <w:lang w:val="nl-NL"/>
        </w:rPr>
        <w:t xml:space="preserve">tâm huyết, trách nhiệm, là nhân tố </w:t>
      </w:r>
      <w:r>
        <w:rPr>
          <w:sz w:val="28"/>
          <w:szCs w:val="28"/>
          <w:lang w:val="nl-NL"/>
        </w:rPr>
        <w:t xml:space="preserve">quyết định </w:t>
      </w:r>
      <w:r w:rsidRPr="00D30AD9">
        <w:rPr>
          <w:sz w:val="28"/>
          <w:szCs w:val="28"/>
          <w:lang w:val="nl-NL"/>
        </w:rPr>
        <w:t>góp phần thực hiện thắng lợi các nhiệm vụ chính trị.</w:t>
      </w:r>
    </w:p>
    <w:p w:rsidR="00E10B1B" w:rsidRPr="003F2580" w:rsidRDefault="00E10B1B" w:rsidP="00CC3B8C">
      <w:pPr>
        <w:shd w:val="clear" w:color="auto" w:fill="FFFFFF"/>
        <w:spacing w:before="120" w:after="0" w:line="240" w:lineRule="auto"/>
        <w:ind w:firstLine="567"/>
        <w:jc w:val="both"/>
        <w:textAlignment w:val="top"/>
        <w:rPr>
          <w:lang w:val="it-IT"/>
        </w:rPr>
      </w:pPr>
      <w:r w:rsidRPr="006D3851">
        <w:rPr>
          <w:i/>
          <w:lang w:val="it-IT"/>
        </w:rPr>
        <w:t xml:space="preserve">- Thứ </w:t>
      </w:r>
      <w:r w:rsidR="006D3851" w:rsidRPr="006D3851">
        <w:rPr>
          <w:i/>
          <w:lang w:val="it-IT"/>
        </w:rPr>
        <w:t>năm</w:t>
      </w:r>
      <w:r w:rsidRPr="006C2F5C">
        <w:rPr>
          <w:lang w:val="it-IT"/>
        </w:rPr>
        <w:t xml:space="preserve">, </w:t>
      </w:r>
      <w:r w:rsidRPr="00D30AD9">
        <w:rPr>
          <w:sz w:val="28"/>
          <w:szCs w:val="28"/>
          <w:lang w:val="nl-NL"/>
        </w:rPr>
        <w:t>phát huy dân chủ, hướng các hoạt động về cơ sở, lấy khu dân cư làm trọng tâm, đồng thời lắng nghe và giải</w:t>
      </w:r>
      <w:r w:rsidRPr="00D30AD9">
        <w:rPr>
          <w:sz w:val="28"/>
          <w:szCs w:val="28"/>
        </w:rPr>
        <w:t xml:space="preserve"> quyết những vướng mắc trong nhân dân, tạo được lòng tin trong nhân dân.</w:t>
      </w:r>
      <w:r>
        <w:rPr>
          <w:sz w:val="28"/>
          <w:szCs w:val="28"/>
        </w:rPr>
        <w:t xml:space="preserve"> T</w:t>
      </w:r>
      <w:r w:rsidRPr="006C2F5C">
        <w:rPr>
          <w:lang w:val="it-IT"/>
        </w:rPr>
        <w:t xml:space="preserve">ăng cường sự phối hợp đồng bộ, hiệu quả giữa </w:t>
      </w:r>
      <w:r>
        <w:rPr>
          <w:lang w:val="it-IT"/>
        </w:rPr>
        <w:t>các ngành, các cấp, chú trọng công tác kiểm tra, giám sát, kịp thời sơ kết, tổng kết, đánh giá, rút kinh nghiệm trong công tác lãnh, chỉ đạo và tổ chức thực hiện.</w:t>
      </w:r>
    </w:p>
    <w:p w:rsidR="00DB285D" w:rsidRDefault="00DB285D" w:rsidP="00E10B1B">
      <w:pPr>
        <w:pStyle w:val="Heading7"/>
        <w:spacing w:before="80"/>
        <w:rPr>
          <w:lang w:val="fr-FR"/>
        </w:rPr>
      </w:pPr>
    </w:p>
    <w:p w:rsidR="00E10B1B" w:rsidRPr="00D30AD9" w:rsidRDefault="00E10B1B" w:rsidP="00E10B1B">
      <w:pPr>
        <w:pStyle w:val="Heading7"/>
        <w:spacing w:before="80"/>
        <w:rPr>
          <w:lang w:val="fr-FR"/>
        </w:rPr>
      </w:pPr>
      <w:r w:rsidRPr="00D30AD9">
        <w:rPr>
          <w:lang w:val="fr-FR"/>
        </w:rPr>
        <w:t>PHẦN THỨ HAI</w:t>
      </w:r>
    </w:p>
    <w:p w:rsidR="00E10B1B" w:rsidRPr="00D30AD9" w:rsidRDefault="00E10B1B" w:rsidP="00E10B1B">
      <w:pPr>
        <w:spacing w:before="0" w:after="0" w:line="240" w:lineRule="auto"/>
        <w:ind w:firstLine="567"/>
        <w:jc w:val="center"/>
        <w:rPr>
          <w:b/>
          <w:color w:val="000000"/>
          <w:sz w:val="28"/>
          <w:szCs w:val="28"/>
          <w:lang w:val="fr-FR"/>
        </w:rPr>
      </w:pPr>
      <w:r w:rsidRPr="00D30AD9">
        <w:rPr>
          <w:b/>
          <w:color w:val="000000"/>
          <w:sz w:val="28"/>
          <w:szCs w:val="28"/>
          <w:lang w:val="fr-FR"/>
        </w:rPr>
        <w:t xml:space="preserve">Phương hướng, mục tiêu, nhiệm vụ và giải pháp chủ yếu </w:t>
      </w:r>
    </w:p>
    <w:p w:rsidR="00E10B1B" w:rsidRPr="00D30AD9" w:rsidRDefault="00E00CC4" w:rsidP="00E10B1B">
      <w:pPr>
        <w:spacing w:before="0" w:after="0" w:line="240" w:lineRule="auto"/>
        <w:ind w:firstLine="567"/>
        <w:jc w:val="center"/>
        <w:rPr>
          <w:b/>
          <w:color w:val="000000"/>
          <w:sz w:val="28"/>
          <w:szCs w:val="28"/>
          <w:lang w:val="fr-FR"/>
        </w:rPr>
      </w:pPr>
      <w:r>
        <w:rPr>
          <w:b/>
          <w:color w:val="000000"/>
          <w:sz w:val="28"/>
          <w:szCs w:val="28"/>
          <w:lang w:val="fr-FR"/>
        </w:rPr>
        <w:t>p</w:t>
      </w:r>
      <w:r w:rsidR="00E10B1B" w:rsidRPr="00D30AD9">
        <w:rPr>
          <w:b/>
          <w:color w:val="000000"/>
          <w:sz w:val="28"/>
          <w:szCs w:val="28"/>
          <w:lang w:val="fr-FR"/>
        </w:rPr>
        <w:t xml:space="preserve">hát triển Thành phố đến năm 2025. </w:t>
      </w:r>
    </w:p>
    <w:p w:rsidR="00BF3CF8" w:rsidRDefault="00BF3CF8" w:rsidP="00CC3B8C">
      <w:pPr>
        <w:spacing w:before="120" w:after="0" w:line="240" w:lineRule="auto"/>
        <w:jc w:val="both"/>
        <w:rPr>
          <w:b/>
          <w:sz w:val="28"/>
          <w:szCs w:val="28"/>
          <w:lang w:val="fr-FR"/>
        </w:rPr>
      </w:pPr>
    </w:p>
    <w:p w:rsidR="00E10B1B" w:rsidRPr="00D30AD9" w:rsidRDefault="00E10B1B" w:rsidP="00CC3B8C">
      <w:pPr>
        <w:spacing w:before="120" w:after="0" w:line="240" w:lineRule="auto"/>
        <w:jc w:val="both"/>
        <w:rPr>
          <w:b/>
          <w:sz w:val="28"/>
          <w:szCs w:val="28"/>
          <w:lang w:val="fr-FR"/>
        </w:rPr>
      </w:pPr>
      <w:r w:rsidRPr="00D30AD9">
        <w:rPr>
          <w:b/>
          <w:sz w:val="28"/>
          <w:szCs w:val="28"/>
          <w:lang w:val="fr-FR"/>
        </w:rPr>
        <w:t>I. D</w:t>
      </w:r>
      <w:r w:rsidR="00DB285D">
        <w:rPr>
          <w:b/>
          <w:sz w:val="28"/>
          <w:szCs w:val="28"/>
          <w:lang w:val="fr-FR"/>
        </w:rPr>
        <w:t>Ự BÁO TÌNH HÌNH</w:t>
      </w:r>
    </w:p>
    <w:p w:rsidR="00E10B1B" w:rsidRPr="00D30AD9" w:rsidRDefault="00E10B1B" w:rsidP="00CC3B8C">
      <w:pPr>
        <w:spacing w:before="120" w:after="0" w:line="240" w:lineRule="auto"/>
        <w:ind w:firstLine="567"/>
        <w:jc w:val="both"/>
        <w:rPr>
          <w:sz w:val="28"/>
          <w:szCs w:val="28"/>
          <w:lang w:val="pt-BR"/>
        </w:rPr>
      </w:pPr>
      <w:r w:rsidRPr="00D30AD9">
        <w:rPr>
          <w:sz w:val="28"/>
          <w:szCs w:val="28"/>
          <w:lang w:val="pt-BR"/>
        </w:rPr>
        <w:t xml:space="preserve">Trong 5 năm đến, kinh tế thế giới, trong nước </w:t>
      </w:r>
      <w:r w:rsidRPr="00D30AD9">
        <w:rPr>
          <w:sz w:val="28"/>
          <w:szCs w:val="28"/>
          <w:lang w:val="es-ES"/>
        </w:rPr>
        <w:t>được dự báo phục hồi tích cực</w:t>
      </w:r>
      <w:r>
        <w:rPr>
          <w:sz w:val="28"/>
          <w:szCs w:val="28"/>
          <w:lang w:val="es-ES"/>
        </w:rPr>
        <w:t xml:space="preserve">; tuy nhiên thiên tai, dịch bệnh vẫn diễn biến khó lường. </w:t>
      </w:r>
      <w:r w:rsidRPr="00D30AD9">
        <w:rPr>
          <w:sz w:val="28"/>
          <w:szCs w:val="28"/>
        </w:rPr>
        <w:t>Cùng với những thành tựu đã đạt được của tỉnh nói chung</w:t>
      </w:r>
      <w:r w:rsidR="004A63E9">
        <w:rPr>
          <w:sz w:val="28"/>
          <w:szCs w:val="28"/>
        </w:rPr>
        <w:t>,</w:t>
      </w:r>
      <w:r w:rsidRPr="00D30AD9">
        <w:rPr>
          <w:sz w:val="28"/>
          <w:szCs w:val="28"/>
        </w:rPr>
        <w:t xml:space="preserve"> thành phố nói riêng trong những năm qua, nhất là </w:t>
      </w:r>
      <w:r>
        <w:rPr>
          <w:sz w:val="28"/>
          <w:szCs w:val="28"/>
        </w:rPr>
        <w:t>nền tảng</w:t>
      </w:r>
      <w:r w:rsidRPr="00D30AD9">
        <w:rPr>
          <w:sz w:val="28"/>
          <w:szCs w:val="28"/>
        </w:rPr>
        <w:t xml:space="preserve"> đô thị loại </w:t>
      </w:r>
      <w:r w:rsidR="00E00CC4">
        <w:rPr>
          <w:sz w:val="28"/>
          <w:szCs w:val="28"/>
        </w:rPr>
        <w:t>II</w:t>
      </w:r>
      <w:r w:rsidRPr="00D30AD9">
        <w:rPr>
          <w:sz w:val="28"/>
          <w:szCs w:val="28"/>
        </w:rPr>
        <w:t>, là tiền đề quan trọng cho sự phát triển kinh tế - xã hội thành phố nhiệm kỳ đến.</w:t>
      </w:r>
      <w:r w:rsidRPr="00D30AD9">
        <w:rPr>
          <w:sz w:val="28"/>
          <w:szCs w:val="28"/>
          <w:lang w:val="pt-BR"/>
        </w:rPr>
        <w:t xml:space="preserve"> Tuy nhiên, thành phố còn nhiều vấn đề cần tiếp tục giải quyế</w:t>
      </w:r>
      <w:r>
        <w:rPr>
          <w:sz w:val="28"/>
          <w:szCs w:val="28"/>
          <w:lang w:val="pt-BR"/>
        </w:rPr>
        <w:t>t như: k</w:t>
      </w:r>
      <w:r w:rsidRPr="00D30AD9">
        <w:rPr>
          <w:sz w:val="28"/>
          <w:szCs w:val="28"/>
          <w:lang w:val="pt-BR"/>
        </w:rPr>
        <w:t xml:space="preserve">inh tế chưa ngang tầm với vai trò trung tâm Tỉnh lỵ; kết cấu hạ tầng vùng động lực phía Đông chưa đồng bộ, nhu cầu đầu tư lớn; môi trường đầu tư chưa thật sự hấp dẫn; </w:t>
      </w:r>
      <w:r w:rsidRPr="00D30AD9">
        <w:rPr>
          <w:sz w:val="28"/>
          <w:szCs w:val="28"/>
          <w:lang w:val="es-ES"/>
        </w:rPr>
        <w:t>nguy cơ thiên tai, dịch bệnh còn lớn,</w:t>
      </w:r>
      <w:r w:rsidRPr="00D30AD9">
        <w:rPr>
          <w:sz w:val="28"/>
          <w:szCs w:val="28"/>
          <w:lang w:val="pt-BR"/>
        </w:rPr>
        <w:t xml:space="preserve">.... trong khi đó nguồn lực cho đầu tư, phát triển chưa đáp ứng nhu cầu; năng lực đội ngũ cán bộ và chất lượng nguồn nhân lực vẫn còn hạn chế.....; đòi hỏi thời gian tới phải nỗ lực phấn đấu, </w:t>
      </w:r>
      <w:r w:rsidRPr="00D30AD9">
        <w:rPr>
          <w:sz w:val="28"/>
          <w:szCs w:val="28"/>
        </w:rPr>
        <w:t xml:space="preserve">nắm bắt thời cơ, </w:t>
      </w:r>
      <w:r w:rsidRPr="00D30AD9">
        <w:rPr>
          <w:sz w:val="28"/>
          <w:szCs w:val="28"/>
          <w:lang w:val="pt-BR"/>
        </w:rPr>
        <w:t xml:space="preserve">vượt qua khó khăn, thách thức, thực hiện hoàn thành thắng lợi toàn diện mục tiêu, nhiệm vụ nghị quyết Đại hội Đảng bộ Thành phố lần thứ XXI đề ra. </w:t>
      </w:r>
    </w:p>
    <w:p w:rsidR="00E10B1B" w:rsidRPr="00D30AD9" w:rsidRDefault="00E10B1B" w:rsidP="00CC3B8C">
      <w:pPr>
        <w:spacing w:before="120" w:after="0" w:line="240" w:lineRule="auto"/>
        <w:jc w:val="both"/>
        <w:rPr>
          <w:sz w:val="28"/>
          <w:szCs w:val="28"/>
          <w:lang w:val="fr-FR"/>
        </w:rPr>
      </w:pPr>
      <w:r w:rsidRPr="00D30AD9">
        <w:rPr>
          <w:b/>
          <w:sz w:val="28"/>
          <w:szCs w:val="28"/>
          <w:lang w:val="fr-FR"/>
        </w:rPr>
        <w:t>II. M</w:t>
      </w:r>
      <w:r w:rsidR="00DB285D">
        <w:rPr>
          <w:b/>
          <w:sz w:val="28"/>
          <w:szCs w:val="28"/>
          <w:lang w:val="fr-FR"/>
        </w:rPr>
        <w:t xml:space="preserve">ỤC TIÊU, NHIỆM VỤ TRỌNG TÂM NHIỆM KỲ </w:t>
      </w:r>
      <w:r w:rsidRPr="00D30AD9">
        <w:rPr>
          <w:b/>
          <w:sz w:val="28"/>
          <w:szCs w:val="28"/>
          <w:lang w:val="fr-FR"/>
        </w:rPr>
        <w:t>2020-2025</w:t>
      </w:r>
    </w:p>
    <w:p w:rsidR="00E10B1B" w:rsidRPr="00D30AD9" w:rsidRDefault="00E10B1B" w:rsidP="00CC3B8C">
      <w:pPr>
        <w:spacing w:before="120" w:after="0" w:line="240" w:lineRule="auto"/>
        <w:ind w:firstLine="567"/>
        <w:jc w:val="both"/>
        <w:rPr>
          <w:color w:val="000000"/>
          <w:sz w:val="28"/>
          <w:szCs w:val="28"/>
          <w:lang w:val="fr-FR"/>
        </w:rPr>
      </w:pPr>
      <w:r w:rsidRPr="00D30AD9">
        <w:rPr>
          <w:b/>
          <w:color w:val="000000"/>
          <w:sz w:val="28"/>
          <w:szCs w:val="28"/>
          <w:lang w:val="fr-FR"/>
        </w:rPr>
        <w:t>1. Mục tiêu chung</w:t>
      </w:r>
      <w:r w:rsidRPr="00D30AD9">
        <w:rPr>
          <w:color w:val="000000"/>
          <w:sz w:val="28"/>
          <w:szCs w:val="28"/>
          <w:lang w:val="fr-FR"/>
        </w:rPr>
        <w:t>: Nâng cao năng lực lãnh đạo, sức chiến đấu của Đảng bộ</w:t>
      </w:r>
      <w:r w:rsidR="00526A7B">
        <w:rPr>
          <w:color w:val="000000"/>
          <w:sz w:val="28"/>
          <w:szCs w:val="28"/>
          <w:lang w:val="fr-FR"/>
        </w:rPr>
        <w:t>;</w:t>
      </w:r>
      <w:r w:rsidRPr="00D30AD9">
        <w:rPr>
          <w:color w:val="000000"/>
          <w:sz w:val="28"/>
          <w:szCs w:val="28"/>
          <w:lang w:val="fr-FR"/>
        </w:rPr>
        <w:t xml:space="preserve"> hiệu lực, hiệu quả quản lý, điều hành của chính quyền các cấp</w:t>
      </w:r>
      <w:r w:rsidR="00526A7B">
        <w:rPr>
          <w:color w:val="000000"/>
          <w:sz w:val="28"/>
          <w:szCs w:val="28"/>
          <w:lang w:val="fr-FR"/>
        </w:rPr>
        <w:t>;</w:t>
      </w:r>
      <w:r w:rsidRPr="00D30AD9">
        <w:rPr>
          <w:color w:val="000000"/>
          <w:sz w:val="28"/>
          <w:szCs w:val="28"/>
          <w:lang w:val="fr-FR"/>
        </w:rPr>
        <w:t xml:space="preserve"> phát huy dân chủ và sức mạnh đại đoàn kết toàn dân; xây dựng hệ thống chính trị trong sạch vững mạnh. Huy động </w:t>
      </w:r>
      <w:r w:rsidRPr="00D30AD9">
        <w:rPr>
          <w:sz w:val="28"/>
          <w:szCs w:val="28"/>
        </w:rPr>
        <w:t>và sử dụng hiệu quả các nguồn lực</w:t>
      </w:r>
      <w:r w:rsidRPr="00D30AD9">
        <w:rPr>
          <w:color w:val="000000"/>
          <w:sz w:val="28"/>
          <w:szCs w:val="28"/>
          <w:lang w:val="fr-FR"/>
        </w:rPr>
        <w:t xml:space="preserve">, xây dựng phát triển đồng bộ kết cấu hạ tầng, </w:t>
      </w:r>
      <w:r>
        <w:rPr>
          <w:color w:val="000000"/>
          <w:sz w:val="28"/>
          <w:szCs w:val="28"/>
          <w:lang w:val="fr-FR"/>
        </w:rPr>
        <w:t xml:space="preserve">nhất là hạ tầng đô thị, </w:t>
      </w:r>
      <w:r w:rsidRPr="00D30AD9">
        <w:rPr>
          <w:sz w:val="28"/>
          <w:szCs w:val="28"/>
        </w:rPr>
        <w:t xml:space="preserve">thúc đẩy </w:t>
      </w:r>
      <w:r w:rsidR="00DB285D" w:rsidRPr="00D30AD9">
        <w:rPr>
          <w:sz w:val="28"/>
          <w:szCs w:val="28"/>
        </w:rPr>
        <w:t xml:space="preserve">phát triển </w:t>
      </w:r>
      <w:r w:rsidRPr="00D30AD9">
        <w:rPr>
          <w:sz w:val="28"/>
          <w:szCs w:val="28"/>
        </w:rPr>
        <w:t>kinh tế</w:t>
      </w:r>
      <w:r w:rsidRPr="00D30AD9">
        <w:rPr>
          <w:color w:val="000000"/>
          <w:sz w:val="28"/>
          <w:szCs w:val="28"/>
          <w:lang w:val="fr-FR"/>
        </w:rPr>
        <w:t xml:space="preserve">. </w:t>
      </w:r>
      <w:r w:rsidRPr="00D30AD9">
        <w:rPr>
          <w:sz w:val="28"/>
          <w:szCs w:val="28"/>
        </w:rPr>
        <w:t xml:space="preserve">Chăm lo phát </w:t>
      </w:r>
      <w:r w:rsidRPr="00D30AD9">
        <w:rPr>
          <w:sz w:val="28"/>
          <w:szCs w:val="28"/>
        </w:rPr>
        <w:lastRenderedPageBreak/>
        <w:t xml:space="preserve">triển văn hóa, xã hội, nâng cao chất lượng </w:t>
      </w:r>
      <w:r>
        <w:rPr>
          <w:sz w:val="28"/>
          <w:szCs w:val="28"/>
        </w:rPr>
        <w:t>cuộc</w:t>
      </w:r>
      <w:r w:rsidRPr="00D30AD9">
        <w:rPr>
          <w:sz w:val="28"/>
          <w:szCs w:val="28"/>
        </w:rPr>
        <w:t xml:space="preserve"> sống nhân dân</w:t>
      </w:r>
      <w:r w:rsidRPr="00D30AD9">
        <w:rPr>
          <w:color w:val="000000"/>
          <w:sz w:val="28"/>
          <w:szCs w:val="28"/>
          <w:lang w:val="fr-FR"/>
        </w:rPr>
        <w:t xml:space="preserve">, đảm bảo an sinh xã hội. Tăng cường tiềm lực quốc phòng, giữ vững an ninh chính trị, đảm bảo trật tự an toàn xã hội, xây dựng thành phố Tam Kỳ phát </w:t>
      </w:r>
      <w:r>
        <w:rPr>
          <w:color w:val="000000"/>
          <w:sz w:val="28"/>
          <w:szCs w:val="28"/>
          <w:lang w:val="fr-FR"/>
        </w:rPr>
        <w:t xml:space="preserve">triển </w:t>
      </w:r>
      <w:r w:rsidR="0037271C">
        <w:rPr>
          <w:color w:val="000000"/>
          <w:sz w:val="28"/>
          <w:szCs w:val="28"/>
          <w:lang w:val="fr-FR"/>
        </w:rPr>
        <w:t xml:space="preserve">nhanh, </w:t>
      </w:r>
      <w:r w:rsidRPr="00D30AD9">
        <w:rPr>
          <w:color w:val="000000"/>
          <w:sz w:val="28"/>
          <w:szCs w:val="28"/>
          <w:lang w:val="fr-FR"/>
        </w:rPr>
        <w:t>bền vững</w:t>
      </w:r>
      <w:r w:rsidRPr="00D30AD9">
        <w:rPr>
          <w:sz w:val="28"/>
          <w:szCs w:val="28"/>
          <w:lang w:val="fr-FR"/>
        </w:rPr>
        <w:t xml:space="preserve">, phấn đấu </w:t>
      </w:r>
      <w:r w:rsidRPr="00D30AD9">
        <w:rPr>
          <w:color w:val="000000"/>
          <w:sz w:val="28"/>
          <w:szCs w:val="28"/>
          <w:lang w:val="fr-FR"/>
        </w:rPr>
        <w:t>cơ bản đạt tiêu chí đô thị loại I vào năm 2025.</w:t>
      </w:r>
    </w:p>
    <w:p w:rsidR="00E10B1B" w:rsidRPr="00D30AD9" w:rsidRDefault="00E10B1B" w:rsidP="00CC3B8C">
      <w:pPr>
        <w:spacing w:before="120" w:after="0" w:line="240" w:lineRule="auto"/>
        <w:ind w:firstLine="567"/>
        <w:jc w:val="both"/>
        <w:rPr>
          <w:b/>
          <w:sz w:val="28"/>
          <w:szCs w:val="28"/>
          <w:lang w:val="fr-FR"/>
        </w:rPr>
      </w:pPr>
      <w:r w:rsidRPr="00D30AD9">
        <w:rPr>
          <w:b/>
          <w:sz w:val="28"/>
          <w:szCs w:val="28"/>
          <w:lang w:val="fr-FR"/>
        </w:rPr>
        <w:t>2. Một số chỉ tiêu chủ yếu đến năm 2025</w:t>
      </w:r>
    </w:p>
    <w:p w:rsidR="00E10B1B" w:rsidRPr="00D30AD9" w:rsidRDefault="00E10B1B" w:rsidP="00CC3B8C">
      <w:pPr>
        <w:spacing w:before="120" w:after="0" w:line="240" w:lineRule="auto"/>
        <w:ind w:firstLine="567"/>
        <w:jc w:val="both"/>
        <w:rPr>
          <w:i/>
          <w:color w:val="000000"/>
          <w:sz w:val="28"/>
          <w:szCs w:val="28"/>
          <w:lang w:val="fr-FR"/>
        </w:rPr>
      </w:pPr>
      <w:r w:rsidRPr="00D30AD9">
        <w:rPr>
          <w:b/>
          <w:i/>
          <w:sz w:val="28"/>
          <w:szCs w:val="28"/>
          <w:lang w:val="fr-FR"/>
        </w:rPr>
        <w:t xml:space="preserve">2.1. Các chỉ tiêu về kinh tế : </w:t>
      </w:r>
    </w:p>
    <w:p w:rsidR="00E10B1B" w:rsidRPr="00D30AD9" w:rsidRDefault="00E10B1B" w:rsidP="00CC3B8C">
      <w:pPr>
        <w:spacing w:before="120" w:after="0" w:line="240" w:lineRule="auto"/>
        <w:ind w:firstLine="567"/>
        <w:jc w:val="both"/>
        <w:rPr>
          <w:sz w:val="28"/>
          <w:szCs w:val="28"/>
        </w:rPr>
      </w:pPr>
      <w:r w:rsidRPr="00D30AD9">
        <w:rPr>
          <w:sz w:val="28"/>
          <w:szCs w:val="28"/>
          <w:lang w:val="fr-FR"/>
        </w:rPr>
        <w:t xml:space="preserve">(1) Cơ cấu kinh tế: </w:t>
      </w:r>
      <w:r w:rsidRPr="00D30AD9">
        <w:rPr>
          <w:sz w:val="28"/>
          <w:szCs w:val="28"/>
        </w:rPr>
        <w:t xml:space="preserve">Thương mại dịch vụ chiếm </w:t>
      </w:r>
      <w:r w:rsidR="00AB5CD6">
        <w:rPr>
          <w:sz w:val="28"/>
          <w:szCs w:val="28"/>
        </w:rPr>
        <w:t>5</w:t>
      </w:r>
      <w:r w:rsidR="00101D3F">
        <w:rPr>
          <w:sz w:val="28"/>
          <w:szCs w:val="28"/>
        </w:rPr>
        <w:t>8,59</w:t>
      </w:r>
      <w:r w:rsidRPr="00D30AD9">
        <w:rPr>
          <w:sz w:val="28"/>
          <w:szCs w:val="28"/>
        </w:rPr>
        <w:t>%, Công nghiệp</w:t>
      </w:r>
      <w:r w:rsidR="00AB5CD6">
        <w:rPr>
          <w:sz w:val="28"/>
          <w:szCs w:val="28"/>
        </w:rPr>
        <w:t xml:space="preserve"> - xây dựng</w:t>
      </w:r>
      <w:r w:rsidRPr="00D30AD9">
        <w:rPr>
          <w:sz w:val="28"/>
          <w:szCs w:val="28"/>
        </w:rPr>
        <w:t xml:space="preserve"> chiếm </w:t>
      </w:r>
      <w:r w:rsidR="00AB5CD6">
        <w:rPr>
          <w:sz w:val="28"/>
          <w:szCs w:val="28"/>
        </w:rPr>
        <w:t>4</w:t>
      </w:r>
      <w:r w:rsidR="00101D3F">
        <w:rPr>
          <w:sz w:val="28"/>
          <w:szCs w:val="28"/>
        </w:rPr>
        <w:t>0,43</w:t>
      </w:r>
      <w:r w:rsidRPr="00D30AD9">
        <w:rPr>
          <w:sz w:val="28"/>
          <w:szCs w:val="28"/>
        </w:rPr>
        <w:t xml:space="preserve">% và Nông nghiệp chiếm </w:t>
      </w:r>
      <w:r w:rsidR="00101D3F">
        <w:rPr>
          <w:sz w:val="28"/>
          <w:szCs w:val="28"/>
        </w:rPr>
        <w:t>0,98</w:t>
      </w:r>
      <w:r w:rsidRPr="00D30AD9">
        <w:rPr>
          <w:sz w:val="28"/>
          <w:szCs w:val="28"/>
        </w:rPr>
        <w:t>%.</w:t>
      </w:r>
    </w:p>
    <w:p w:rsidR="00E10B1B" w:rsidRPr="00D30AD9" w:rsidRDefault="00E10B1B" w:rsidP="00CC3B8C">
      <w:pPr>
        <w:spacing w:before="120" w:after="0" w:line="240" w:lineRule="auto"/>
        <w:ind w:firstLine="567"/>
        <w:jc w:val="both"/>
        <w:rPr>
          <w:sz w:val="28"/>
          <w:szCs w:val="28"/>
        </w:rPr>
      </w:pPr>
      <w:r w:rsidRPr="00D30AD9">
        <w:rPr>
          <w:spacing w:val="-2"/>
          <w:sz w:val="28"/>
          <w:szCs w:val="28"/>
          <w:lang w:val="it-IT"/>
        </w:rPr>
        <w:t xml:space="preserve">(2) </w:t>
      </w:r>
      <w:r w:rsidRPr="00D30AD9">
        <w:rPr>
          <w:sz w:val="28"/>
          <w:szCs w:val="28"/>
          <w:lang w:val="fr-FR"/>
        </w:rPr>
        <w:t xml:space="preserve">Tốc độ tăng trưởng kinh tế hằng năm đạt </w:t>
      </w:r>
      <w:r w:rsidRPr="00D30AD9">
        <w:rPr>
          <w:sz w:val="28"/>
          <w:szCs w:val="28"/>
          <w:lang w:val="vi-VN"/>
        </w:rPr>
        <w:t xml:space="preserve">trên </w:t>
      </w:r>
      <w:r w:rsidR="00B52766">
        <w:rPr>
          <w:sz w:val="28"/>
          <w:szCs w:val="28"/>
        </w:rPr>
        <w:t>14</w:t>
      </w:r>
      <w:r w:rsidRPr="00D30AD9">
        <w:rPr>
          <w:sz w:val="28"/>
          <w:szCs w:val="28"/>
          <w:lang w:val="fr-FR"/>
        </w:rPr>
        <w:t xml:space="preserve">%; Thương mại - dịch vụ tăng </w:t>
      </w:r>
      <w:r w:rsidR="00AB5CD6">
        <w:rPr>
          <w:sz w:val="28"/>
          <w:szCs w:val="28"/>
          <w:lang w:val="fr-FR"/>
        </w:rPr>
        <w:t xml:space="preserve">trên </w:t>
      </w:r>
      <w:r w:rsidRPr="00D30AD9">
        <w:rPr>
          <w:sz w:val="28"/>
          <w:szCs w:val="28"/>
          <w:lang w:val="vi-VN"/>
        </w:rPr>
        <w:t>1</w:t>
      </w:r>
      <w:r w:rsidR="00B52766">
        <w:rPr>
          <w:sz w:val="28"/>
          <w:szCs w:val="28"/>
        </w:rPr>
        <w:t>2</w:t>
      </w:r>
      <w:r w:rsidR="00AB5CD6">
        <w:rPr>
          <w:sz w:val="28"/>
          <w:szCs w:val="28"/>
        </w:rPr>
        <w:t>,5</w:t>
      </w:r>
      <w:r w:rsidRPr="00D30AD9">
        <w:rPr>
          <w:sz w:val="28"/>
          <w:szCs w:val="28"/>
          <w:lang w:val="fr-FR"/>
        </w:rPr>
        <w:t xml:space="preserve">%/năm, trong đó Thương mại </w:t>
      </w:r>
      <w:r w:rsidR="00B52766">
        <w:rPr>
          <w:sz w:val="28"/>
          <w:szCs w:val="28"/>
          <w:lang w:val="fr-FR"/>
        </w:rPr>
        <w:t xml:space="preserve">- </w:t>
      </w:r>
      <w:r w:rsidRPr="00D30AD9">
        <w:rPr>
          <w:sz w:val="28"/>
          <w:szCs w:val="28"/>
          <w:lang w:val="fr-FR"/>
        </w:rPr>
        <w:t>dịch vụ kinh doanh tăng</w:t>
      </w:r>
      <w:r w:rsidR="00AB5CD6">
        <w:rPr>
          <w:sz w:val="28"/>
          <w:szCs w:val="28"/>
          <w:lang w:val="fr-FR"/>
        </w:rPr>
        <w:t xml:space="preserve"> trên 15%</w:t>
      </w:r>
      <w:r w:rsidRPr="00D30AD9">
        <w:rPr>
          <w:sz w:val="28"/>
          <w:szCs w:val="28"/>
          <w:lang w:val="fr-FR"/>
        </w:rPr>
        <w:t xml:space="preserve">/năm; Công nghiệp - Xây dựng tăng </w:t>
      </w:r>
      <w:r w:rsidR="00AB5CD6">
        <w:rPr>
          <w:sz w:val="28"/>
          <w:szCs w:val="28"/>
          <w:lang w:val="fr-FR"/>
        </w:rPr>
        <w:t>trên 1</w:t>
      </w:r>
      <w:r w:rsidR="00B52766">
        <w:rPr>
          <w:sz w:val="28"/>
          <w:szCs w:val="28"/>
          <w:lang w:val="fr-FR"/>
        </w:rPr>
        <w:t>6</w:t>
      </w:r>
      <w:r w:rsidR="00AB5CD6">
        <w:rPr>
          <w:sz w:val="28"/>
          <w:szCs w:val="28"/>
          <w:lang w:val="fr-FR"/>
        </w:rPr>
        <w:t>,5</w:t>
      </w:r>
      <w:r w:rsidRPr="00D30AD9">
        <w:rPr>
          <w:sz w:val="28"/>
          <w:szCs w:val="28"/>
          <w:lang w:val="fr-FR"/>
        </w:rPr>
        <w:t>%</w:t>
      </w:r>
      <w:r w:rsidRPr="00D30AD9">
        <w:rPr>
          <w:i/>
          <w:sz w:val="28"/>
          <w:szCs w:val="28"/>
          <w:lang w:val="fr-FR"/>
        </w:rPr>
        <w:t xml:space="preserve">; </w:t>
      </w:r>
      <w:r w:rsidRPr="00D30AD9">
        <w:rPr>
          <w:sz w:val="28"/>
          <w:szCs w:val="28"/>
          <w:lang w:val="fr-FR"/>
        </w:rPr>
        <w:t xml:space="preserve">Nông nghiệp tăng trên </w:t>
      </w:r>
      <w:r>
        <w:rPr>
          <w:sz w:val="28"/>
          <w:szCs w:val="28"/>
          <w:lang w:val="fr-FR"/>
        </w:rPr>
        <w:t>4</w:t>
      </w:r>
      <w:r w:rsidRPr="00D30AD9">
        <w:rPr>
          <w:sz w:val="28"/>
          <w:szCs w:val="28"/>
          <w:lang w:val="fr-FR"/>
        </w:rPr>
        <w:t>%/năm</w:t>
      </w:r>
      <w:r w:rsidRPr="00D30AD9">
        <w:rPr>
          <w:sz w:val="28"/>
          <w:szCs w:val="28"/>
          <w:lang w:val="vi-VN"/>
        </w:rPr>
        <w:t>.</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lang w:val="it-IT"/>
        </w:rPr>
        <w:t xml:space="preserve">(3) </w:t>
      </w:r>
      <w:r w:rsidRPr="00D30AD9">
        <w:rPr>
          <w:sz w:val="28"/>
          <w:szCs w:val="28"/>
        </w:rPr>
        <w:t>Thu phát sinh kinh tế trên địa bàn tăng bình quân trên 1</w:t>
      </w:r>
      <w:r>
        <w:rPr>
          <w:sz w:val="28"/>
          <w:szCs w:val="28"/>
        </w:rPr>
        <w:t>2</w:t>
      </w:r>
      <w:r w:rsidRPr="00D30AD9">
        <w:rPr>
          <w:sz w:val="28"/>
          <w:szCs w:val="28"/>
        </w:rPr>
        <w:t>%/năm.</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lang w:val="it-IT"/>
        </w:rPr>
        <w:t xml:space="preserve">(4) </w:t>
      </w:r>
      <w:r w:rsidRPr="00D30AD9">
        <w:rPr>
          <w:sz w:val="28"/>
          <w:szCs w:val="28"/>
        </w:rPr>
        <w:t>Tổng vốn đầu tư toàn xã hội đạt trên 30.000 tỷ đồng.</w:t>
      </w:r>
    </w:p>
    <w:p w:rsidR="00E10B1B" w:rsidRPr="00D30AD9" w:rsidRDefault="00E10B1B" w:rsidP="00CC3B8C">
      <w:pPr>
        <w:shd w:val="clear" w:color="auto" w:fill="FFFFFF"/>
        <w:spacing w:before="120" w:after="0" w:line="240" w:lineRule="auto"/>
        <w:ind w:firstLine="567"/>
        <w:jc w:val="both"/>
        <w:textAlignment w:val="top"/>
        <w:rPr>
          <w:sz w:val="28"/>
          <w:szCs w:val="28"/>
          <w:lang w:val="fr-FR"/>
        </w:rPr>
      </w:pPr>
      <w:r w:rsidRPr="00D30AD9">
        <w:rPr>
          <w:sz w:val="28"/>
          <w:szCs w:val="28"/>
          <w:lang w:val="zu-ZA"/>
        </w:rPr>
        <w:t xml:space="preserve">(5) </w:t>
      </w:r>
      <w:r w:rsidRPr="00336594">
        <w:rPr>
          <w:sz w:val="28"/>
          <w:szCs w:val="28"/>
        </w:rPr>
        <w:t>Xây dựng 2 xã nông thôn mới kiểu mẫu Tam Thanh, Tam Ngọc; 2 xã nông thôn mới nâng cao: Tam Phú, Tam Thăng</w:t>
      </w:r>
      <w:r w:rsidRPr="00D30AD9">
        <w:rPr>
          <w:sz w:val="28"/>
          <w:szCs w:val="28"/>
          <w:lang w:val="fr-FR"/>
        </w:rPr>
        <w:t>.</w:t>
      </w:r>
    </w:p>
    <w:p w:rsidR="00E10B1B" w:rsidRPr="00D30AD9" w:rsidRDefault="00E10B1B" w:rsidP="00CC3B8C">
      <w:pPr>
        <w:spacing w:before="120" w:after="0" w:line="240" w:lineRule="auto"/>
        <w:ind w:firstLine="567"/>
        <w:jc w:val="both"/>
        <w:rPr>
          <w:i/>
          <w:color w:val="000000"/>
          <w:sz w:val="28"/>
          <w:szCs w:val="28"/>
          <w:lang w:val="fr-FR"/>
        </w:rPr>
      </w:pPr>
      <w:r w:rsidRPr="00D30AD9">
        <w:rPr>
          <w:b/>
          <w:i/>
          <w:sz w:val="28"/>
          <w:szCs w:val="28"/>
          <w:lang w:val="fr-FR"/>
        </w:rPr>
        <w:t xml:space="preserve">2.2. Các chỉ tiêu về đô thị: </w:t>
      </w:r>
    </w:p>
    <w:p w:rsidR="00E10B1B" w:rsidRPr="00D30AD9" w:rsidRDefault="00E10B1B" w:rsidP="00CC3B8C">
      <w:pPr>
        <w:shd w:val="clear" w:color="auto" w:fill="FFFFFF"/>
        <w:spacing w:before="120" w:after="0" w:line="240" w:lineRule="auto"/>
        <w:ind w:firstLine="567"/>
        <w:jc w:val="both"/>
        <w:textAlignment w:val="top"/>
        <w:rPr>
          <w:sz w:val="28"/>
          <w:szCs w:val="28"/>
          <w:lang w:val="fr-FR"/>
        </w:rPr>
      </w:pPr>
      <w:r w:rsidRPr="00D30AD9">
        <w:rPr>
          <w:sz w:val="28"/>
          <w:szCs w:val="28"/>
          <w:lang w:val="it-IT"/>
        </w:rPr>
        <w:t>(6) C</w:t>
      </w:r>
      <w:r w:rsidRPr="00D30AD9">
        <w:rPr>
          <w:sz w:val="28"/>
          <w:szCs w:val="28"/>
          <w:lang w:val="fr-FR"/>
        </w:rPr>
        <w:t xml:space="preserve">ó trên </w:t>
      </w:r>
      <w:r w:rsidR="00F65813">
        <w:rPr>
          <w:sz w:val="28"/>
          <w:szCs w:val="28"/>
          <w:lang w:val="fr-FR"/>
        </w:rPr>
        <w:t>20</w:t>
      </w:r>
      <w:r w:rsidRPr="00D30AD9">
        <w:rPr>
          <w:sz w:val="28"/>
          <w:szCs w:val="28"/>
          <w:lang w:val="fr-FR"/>
        </w:rPr>
        <w:t xml:space="preserve"> tuyến phố được công nhận là tuyến phố văn minh đô thị, đạt </w:t>
      </w:r>
      <w:r w:rsidR="00F65813">
        <w:rPr>
          <w:sz w:val="28"/>
          <w:szCs w:val="28"/>
          <w:lang w:val="fr-FR"/>
        </w:rPr>
        <w:t>80</w:t>
      </w:r>
      <w:r w:rsidRPr="00D30AD9">
        <w:rPr>
          <w:sz w:val="28"/>
          <w:szCs w:val="28"/>
          <w:lang w:val="fr-FR"/>
        </w:rPr>
        <w:t xml:space="preserve">% so với tổng số </w:t>
      </w:r>
      <w:r w:rsidR="00F65813">
        <w:rPr>
          <w:sz w:val="28"/>
          <w:szCs w:val="28"/>
          <w:lang w:val="fr-FR"/>
        </w:rPr>
        <w:t>trục phố</w:t>
      </w:r>
      <w:r>
        <w:rPr>
          <w:sz w:val="28"/>
          <w:szCs w:val="28"/>
          <w:lang w:val="fr-FR"/>
        </w:rPr>
        <w:t xml:space="preserve"> chính</w:t>
      </w:r>
      <w:r w:rsidR="00F65813">
        <w:rPr>
          <w:sz w:val="28"/>
          <w:szCs w:val="28"/>
          <w:lang w:val="fr-FR"/>
        </w:rPr>
        <w:t xml:space="preserve"> (hiện có 25 trục phố chính)</w:t>
      </w:r>
      <w:r w:rsidRPr="00D30AD9">
        <w:rPr>
          <w:sz w:val="28"/>
          <w:szCs w:val="28"/>
          <w:lang w:val="fr-FR"/>
        </w:rPr>
        <w:t xml:space="preserve">. </w:t>
      </w:r>
    </w:p>
    <w:p w:rsidR="00E10B1B" w:rsidRPr="00D30AD9" w:rsidRDefault="00E10B1B" w:rsidP="00CC3B8C">
      <w:pPr>
        <w:pStyle w:val="ListParagraph"/>
        <w:spacing w:before="120" w:after="0" w:line="240" w:lineRule="auto"/>
        <w:ind w:left="0" w:firstLine="567"/>
        <w:jc w:val="both"/>
        <w:rPr>
          <w:sz w:val="28"/>
          <w:szCs w:val="28"/>
          <w:lang w:val="it-IT"/>
        </w:rPr>
      </w:pPr>
      <w:r w:rsidRPr="00D30AD9">
        <w:rPr>
          <w:sz w:val="28"/>
          <w:szCs w:val="28"/>
          <w:lang w:val="it-IT"/>
        </w:rPr>
        <w:t xml:space="preserve">(7) </w:t>
      </w:r>
      <w:r w:rsidRPr="00D30AD9">
        <w:rPr>
          <w:sz w:val="28"/>
          <w:szCs w:val="28"/>
          <w:lang w:val="fr-FR"/>
        </w:rPr>
        <w:t xml:space="preserve">Mật độ đường trong khu vực nội </w:t>
      </w:r>
      <w:r>
        <w:rPr>
          <w:sz w:val="28"/>
          <w:szCs w:val="28"/>
          <w:lang w:val="fr-FR"/>
        </w:rPr>
        <w:t>thị</w:t>
      </w:r>
      <w:r w:rsidRPr="00D30AD9">
        <w:rPr>
          <w:sz w:val="28"/>
          <w:szCs w:val="28"/>
        </w:rPr>
        <w:t xml:space="preserve"> (đường có phần xe chạy &gt;=7,5m) đạt trên 10km/km</w:t>
      </w:r>
      <w:r w:rsidRPr="00D30AD9">
        <w:rPr>
          <w:sz w:val="28"/>
          <w:szCs w:val="28"/>
          <w:vertAlign w:val="superscript"/>
        </w:rPr>
        <w:t>2</w:t>
      </w:r>
      <w:r w:rsidRPr="00D30AD9">
        <w:rPr>
          <w:sz w:val="28"/>
          <w:szCs w:val="28"/>
        </w:rPr>
        <w:t>.</w:t>
      </w:r>
    </w:p>
    <w:p w:rsidR="00E10B1B" w:rsidRPr="00D30AD9" w:rsidRDefault="00E10B1B" w:rsidP="00CC3B8C">
      <w:pPr>
        <w:spacing w:before="120" w:after="0" w:line="240" w:lineRule="auto"/>
        <w:ind w:firstLine="567"/>
        <w:jc w:val="both"/>
        <w:rPr>
          <w:sz w:val="28"/>
          <w:szCs w:val="28"/>
        </w:rPr>
      </w:pPr>
      <w:r w:rsidRPr="00D30AD9">
        <w:rPr>
          <w:sz w:val="28"/>
          <w:szCs w:val="28"/>
          <w:lang w:val="zu-ZA"/>
        </w:rPr>
        <w:t>(8) T</w:t>
      </w:r>
      <w:r w:rsidRPr="00D30AD9">
        <w:rPr>
          <w:sz w:val="28"/>
          <w:szCs w:val="28"/>
        </w:rPr>
        <w:t xml:space="preserve">rên 95% hộ dân </w:t>
      </w:r>
      <w:r>
        <w:rPr>
          <w:sz w:val="28"/>
          <w:szCs w:val="28"/>
        </w:rPr>
        <w:t>nội</w:t>
      </w:r>
      <w:r w:rsidRPr="00D30AD9">
        <w:rPr>
          <w:sz w:val="28"/>
          <w:szCs w:val="28"/>
        </w:rPr>
        <w:t xml:space="preserve"> thị sử dụng nước sạ</w:t>
      </w:r>
      <w:r>
        <w:rPr>
          <w:sz w:val="28"/>
          <w:szCs w:val="28"/>
        </w:rPr>
        <w:t>ch</w:t>
      </w:r>
      <w:r w:rsidRPr="00D30AD9">
        <w:rPr>
          <w:sz w:val="28"/>
          <w:szCs w:val="28"/>
        </w:rPr>
        <w:t xml:space="preserve">; 100% hộ dân nông thôn sử dụng nước hợp vệ sinh. </w:t>
      </w:r>
    </w:p>
    <w:p w:rsidR="00E10B1B" w:rsidRPr="00D30AD9" w:rsidRDefault="00E10B1B" w:rsidP="00CC3B8C">
      <w:pPr>
        <w:shd w:val="clear" w:color="auto" w:fill="FFFFFF"/>
        <w:spacing w:before="120" w:after="0" w:line="240" w:lineRule="auto"/>
        <w:ind w:firstLine="567"/>
        <w:jc w:val="both"/>
        <w:textAlignment w:val="top"/>
        <w:rPr>
          <w:sz w:val="28"/>
          <w:szCs w:val="28"/>
          <w:lang w:val="fr-FR"/>
        </w:rPr>
      </w:pPr>
      <w:r w:rsidRPr="00D30AD9">
        <w:rPr>
          <w:sz w:val="28"/>
          <w:szCs w:val="28"/>
          <w:lang w:val="zu-ZA"/>
        </w:rPr>
        <w:t xml:space="preserve">(9) </w:t>
      </w:r>
      <w:r w:rsidRPr="00D30AD9">
        <w:rPr>
          <w:sz w:val="28"/>
          <w:szCs w:val="28"/>
          <w:lang w:val="fr-FR"/>
        </w:rPr>
        <w:t>100% khu, cụm công nghiệp có trạm xử lý nước thải; 100% chất thải rắn sinh hoạt được thu gom và xử lý; trên 75% nước thải khu vực nội thị được xử lý.</w:t>
      </w:r>
    </w:p>
    <w:p w:rsidR="00E10B1B" w:rsidRPr="00D30AD9" w:rsidRDefault="00E10B1B" w:rsidP="00CC3B8C">
      <w:pPr>
        <w:spacing w:before="120" w:after="0" w:line="240" w:lineRule="auto"/>
        <w:ind w:firstLine="567"/>
        <w:jc w:val="both"/>
        <w:rPr>
          <w:i/>
          <w:color w:val="000000"/>
          <w:sz w:val="28"/>
          <w:szCs w:val="28"/>
          <w:lang w:val="fr-FR"/>
        </w:rPr>
      </w:pPr>
      <w:r w:rsidRPr="00D30AD9">
        <w:rPr>
          <w:b/>
          <w:i/>
          <w:sz w:val="28"/>
          <w:szCs w:val="28"/>
          <w:lang w:val="fr-FR"/>
        </w:rPr>
        <w:t xml:space="preserve">2.3. Các chỉ tiêu về xã hội, Quốc phòng - An ninh: </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lang w:val="zu-ZA"/>
        </w:rPr>
        <w:t>(1</w:t>
      </w:r>
      <w:r>
        <w:rPr>
          <w:sz w:val="28"/>
          <w:szCs w:val="28"/>
          <w:lang w:val="zu-ZA"/>
        </w:rPr>
        <w:t>0</w:t>
      </w:r>
      <w:r w:rsidRPr="00D30AD9">
        <w:rPr>
          <w:sz w:val="28"/>
          <w:szCs w:val="28"/>
          <w:lang w:val="zu-ZA"/>
        </w:rPr>
        <w:t xml:space="preserve">) </w:t>
      </w:r>
      <w:r w:rsidRPr="00D30AD9">
        <w:rPr>
          <w:sz w:val="28"/>
          <w:szCs w:val="28"/>
          <w:lang w:val="fr-FR"/>
        </w:rPr>
        <w:t>Đến</w:t>
      </w:r>
      <w:r w:rsidRPr="00D30AD9">
        <w:rPr>
          <w:sz w:val="28"/>
          <w:szCs w:val="28"/>
        </w:rPr>
        <w:t xml:space="preserve"> năm 2025, không còn hộ nghèo có thể tác động để thoát nghèo; tỷ lệ hộ cận nghèo giảm còn 1/3 so với đầu nhiệm kỳ.</w:t>
      </w:r>
    </w:p>
    <w:p w:rsidR="00E10B1B" w:rsidRPr="00D30AD9" w:rsidRDefault="00E10B1B" w:rsidP="00CC3B8C">
      <w:pPr>
        <w:shd w:val="clear" w:color="auto" w:fill="FFFFFF"/>
        <w:spacing w:before="120" w:after="0" w:line="240" w:lineRule="auto"/>
        <w:ind w:firstLine="567"/>
        <w:jc w:val="both"/>
        <w:textAlignment w:val="top"/>
        <w:rPr>
          <w:bCs/>
          <w:sz w:val="28"/>
          <w:szCs w:val="28"/>
        </w:rPr>
      </w:pPr>
      <w:r w:rsidRPr="00D30AD9">
        <w:rPr>
          <w:sz w:val="28"/>
          <w:szCs w:val="28"/>
          <w:lang w:val="zu-ZA"/>
        </w:rPr>
        <w:t>(1</w:t>
      </w:r>
      <w:r>
        <w:rPr>
          <w:sz w:val="28"/>
          <w:szCs w:val="28"/>
          <w:lang w:val="zu-ZA"/>
        </w:rPr>
        <w:t>1</w:t>
      </w:r>
      <w:r w:rsidRPr="00D30AD9">
        <w:rPr>
          <w:sz w:val="28"/>
          <w:szCs w:val="28"/>
          <w:lang w:val="zu-ZA"/>
        </w:rPr>
        <w:t xml:space="preserve">) </w:t>
      </w:r>
      <w:r w:rsidRPr="00D30AD9">
        <w:rPr>
          <w:bCs/>
          <w:sz w:val="28"/>
          <w:szCs w:val="28"/>
        </w:rPr>
        <w:t xml:space="preserve">Số lao động có việc làm tăng thêm bình quân hằng năm trên 1.000 lao động; tỷ lệ lao động </w:t>
      </w:r>
      <w:r w:rsidRPr="00D30AD9">
        <w:rPr>
          <w:bCs/>
          <w:sz w:val="28"/>
          <w:szCs w:val="28"/>
          <w:lang w:val="vi-VN"/>
        </w:rPr>
        <w:t>qua đào tạo đạt trên 80%</w:t>
      </w:r>
      <w:r w:rsidRPr="00D30AD9">
        <w:rPr>
          <w:bCs/>
          <w:sz w:val="28"/>
          <w:szCs w:val="28"/>
        </w:rPr>
        <w:t xml:space="preserve">; tỷ lệ lao động phi nông nghiệp toàn đô thị 92%, tỷ lệ lao động phi nông nghiệp nội thị đạt 95%. </w:t>
      </w:r>
    </w:p>
    <w:p w:rsidR="00E10B1B" w:rsidRPr="00D30AD9" w:rsidRDefault="00E10B1B" w:rsidP="00CC3B8C">
      <w:pPr>
        <w:shd w:val="clear" w:color="auto" w:fill="FFFFFF"/>
        <w:spacing w:before="120" w:after="0" w:line="240" w:lineRule="auto"/>
        <w:ind w:firstLine="567"/>
        <w:jc w:val="both"/>
        <w:textAlignment w:val="top"/>
        <w:rPr>
          <w:sz w:val="28"/>
          <w:szCs w:val="28"/>
          <w:lang w:val="nl-NL"/>
        </w:rPr>
      </w:pPr>
      <w:r w:rsidRPr="00D30AD9">
        <w:rPr>
          <w:sz w:val="28"/>
          <w:szCs w:val="28"/>
          <w:lang w:val="zu-ZA"/>
        </w:rPr>
        <w:t>(1</w:t>
      </w:r>
      <w:r>
        <w:rPr>
          <w:sz w:val="28"/>
          <w:szCs w:val="28"/>
          <w:lang w:val="zu-ZA"/>
        </w:rPr>
        <w:t>2</w:t>
      </w:r>
      <w:r w:rsidRPr="00D30AD9">
        <w:rPr>
          <w:sz w:val="28"/>
          <w:szCs w:val="28"/>
          <w:lang w:val="zu-ZA"/>
        </w:rPr>
        <w:t xml:space="preserve">) </w:t>
      </w:r>
      <w:r w:rsidRPr="00D30AD9">
        <w:rPr>
          <w:bCs/>
          <w:sz w:val="28"/>
          <w:szCs w:val="28"/>
        </w:rPr>
        <w:t xml:space="preserve">Tỷ </w:t>
      </w:r>
      <w:r w:rsidRPr="00D30AD9">
        <w:rPr>
          <w:sz w:val="28"/>
          <w:szCs w:val="28"/>
          <w:lang w:val="fr-FR"/>
        </w:rPr>
        <w:t>lệ</w:t>
      </w:r>
      <w:r w:rsidRPr="00D30AD9">
        <w:rPr>
          <w:bCs/>
          <w:sz w:val="28"/>
          <w:szCs w:val="28"/>
        </w:rPr>
        <w:t xml:space="preserve"> tham gia bảo hiểm y tế toàn dân 98%. </w:t>
      </w:r>
    </w:p>
    <w:p w:rsidR="00E10B1B" w:rsidRPr="00D30AD9" w:rsidRDefault="00E10B1B" w:rsidP="00CC3B8C">
      <w:pPr>
        <w:spacing w:before="120" w:after="0" w:line="240" w:lineRule="auto"/>
        <w:ind w:firstLine="567"/>
        <w:jc w:val="both"/>
        <w:rPr>
          <w:sz w:val="28"/>
          <w:szCs w:val="28"/>
          <w:lang w:val="da-DK"/>
        </w:rPr>
      </w:pPr>
      <w:r w:rsidRPr="00D30AD9">
        <w:rPr>
          <w:sz w:val="28"/>
          <w:szCs w:val="28"/>
          <w:lang w:val="zu-ZA"/>
        </w:rPr>
        <w:t>(1</w:t>
      </w:r>
      <w:r>
        <w:rPr>
          <w:sz w:val="28"/>
          <w:szCs w:val="28"/>
          <w:lang w:val="zu-ZA"/>
        </w:rPr>
        <w:t>3</w:t>
      </w:r>
      <w:r w:rsidRPr="00D30AD9">
        <w:rPr>
          <w:sz w:val="28"/>
          <w:szCs w:val="28"/>
          <w:lang w:val="zu-ZA"/>
        </w:rPr>
        <w:t xml:space="preserve">) </w:t>
      </w:r>
      <w:r w:rsidRPr="00D30AD9">
        <w:rPr>
          <w:bCs/>
          <w:sz w:val="28"/>
          <w:szCs w:val="28"/>
        </w:rPr>
        <w:t>Duy trì và nâng cao chất lượng phổ cập giáo dục các cấp; 100% trường mầm non - mẫu giáo, tiểu học, trung học cơ sở và trung học phổ thông đạt chuẩn quốc gia và đạt chuẩn kiểm định chất lượng giáo dục theo quy định; trong đó 50% trường đạt chuẩn quốc gia mức độ</w:t>
      </w:r>
      <w:r>
        <w:rPr>
          <w:bCs/>
          <w:sz w:val="28"/>
          <w:szCs w:val="28"/>
        </w:rPr>
        <w:t xml:space="preserve"> 2; </w:t>
      </w:r>
      <w:r w:rsidRPr="00D30AD9">
        <w:rPr>
          <w:sz w:val="28"/>
          <w:szCs w:val="28"/>
        </w:rPr>
        <w:t xml:space="preserve">thành lập mới 01 trường </w:t>
      </w:r>
      <w:r w:rsidR="00DB285D">
        <w:rPr>
          <w:sz w:val="28"/>
          <w:szCs w:val="28"/>
        </w:rPr>
        <w:t>T</w:t>
      </w:r>
      <w:r w:rsidRPr="00D30AD9">
        <w:rPr>
          <w:sz w:val="28"/>
          <w:szCs w:val="28"/>
        </w:rPr>
        <w:t>rung học cơ sở.</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lang w:val="zu-ZA"/>
        </w:rPr>
        <w:t>(1</w:t>
      </w:r>
      <w:r>
        <w:rPr>
          <w:sz w:val="28"/>
          <w:szCs w:val="28"/>
          <w:lang w:val="zu-ZA"/>
        </w:rPr>
        <w:t>4</w:t>
      </w:r>
      <w:r w:rsidRPr="00D30AD9">
        <w:rPr>
          <w:sz w:val="28"/>
          <w:szCs w:val="28"/>
          <w:lang w:val="zu-ZA"/>
        </w:rPr>
        <w:t>)</w:t>
      </w:r>
      <w:r w:rsidRPr="00D30AD9">
        <w:rPr>
          <w:sz w:val="28"/>
          <w:szCs w:val="28"/>
        </w:rPr>
        <w:t xml:space="preserve"> T</w:t>
      </w:r>
      <w:r w:rsidRPr="00D30AD9">
        <w:rPr>
          <w:sz w:val="28"/>
          <w:szCs w:val="28"/>
          <w:lang w:val="vi-VN"/>
        </w:rPr>
        <w:t xml:space="preserve">rên </w:t>
      </w:r>
      <w:r w:rsidRPr="00D30AD9">
        <w:rPr>
          <w:sz w:val="28"/>
          <w:szCs w:val="28"/>
        </w:rPr>
        <w:t>6</w:t>
      </w:r>
      <w:r w:rsidRPr="00D30AD9">
        <w:rPr>
          <w:sz w:val="28"/>
          <w:szCs w:val="28"/>
          <w:lang w:val="vi-VN"/>
        </w:rPr>
        <w:t xml:space="preserve">0% </w:t>
      </w:r>
      <w:r w:rsidRPr="00D30AD9">
        <w:rPr>
          <w:bCs/>
          <w:sz w:val="28"/>
          <w:szCs w:val="28"/>
        </w:rPr>
        <w:t>xã</w:t>
      </w:r>
      <w:r w:rsidRPr="00D30AD9">
        <w:rPr>
          <w:sz w:val="28"/>
          <w:szCs w:val="28"/>
          <w:lang w:val="vi-VN"/>
        </w:rPr>
        <w:t xml:space="preserve">, phường đạt tiêu chí văn hóa; trên </w:t>
      </w:r>
      <w:r w:rsidR="003D0F55">
        <w:rPr>
          <w:sz w:val="28"/>
          <w:szCs w:val="28"/>
        </w:rPr>
        <w:t>87</w:t>
      </w:r>
      <w:r w:rsidRPr="00D30AD9">
        <w:rPr>
          <w:sz w:val="28"/>
          <w:szCs w:val="28"/>
          <w:lang w:val="vi-VN"/>
        </w:rPr>
        <w:t xml:space="preserve">% thôn, khối phố văn hóa và </w:t>
      </w:r>
      <w:r w:rsidR="00EC241E">
        <w:rPr>
          <w:sz w:val="28"/>
          <w:szCs w:val="28"/>
        </w:rPr>
        <w:t xml:space="preserve">trên </w:t>
      </w:r>
      <w:r w:rsidRPr="00D30AD9">
        <w:rPr>
          <w:sz w:val="28"/>
          <w:szCs w:val="28"/>
          <w:lang w:val="vi-VN"/>
        </w:rPr>
        <w:t xml:space="preserve">92% </w:t>
      </w:r>
      <w:r w:rsidRPr="00D30AD9">
        <w:rPr>
          <w:sz w:val="28"/>
          <w:szCs w:val="28"/>
        </w:rPr>
        <w:t xml:space="preserve">hộ </w:t>
      </w:r>
      <w:r w:rsidRPr="00D30AD9">
        <w:rPr>
          <w:sz w:val="28"/>
          <w:szCs w:val="28"/>
          <w:lang w:val="vi-VN"/>
        </w:rPr>
        <w:t>gia đình văn hóa</w:t>
      </w:r>
      <w:r w:rsidRPr="00D30AD9">
        <w:rPr>
          <w:bCs/>
          <w:sz w:val="28"/>
          <w:szCs w:val="28"/>
        </w:rPr>
        <w:t xml:space="preserve">. </w:t>
      </w:r>
    </w:p>
    <w:p w:rsidR="00E10B1B" w:rsidRPr="00D30AD9" w:rsidRDefault="00E10B1B" w:rsidP="00CC3B8C">
      <w:pPr>
        <w:spacing w:before="120" w:after="0" w:line="240" w:lineRule="auto"/>
        <w:ind w:firstLine="567"/>
        <w:jc w:val="both"/>
        <w:rPr>
          <w:sz w:val="28"/>
          <w:szCs w:val="28"/>
          <w:lang w:val="zu-ZA"/>
        </w:rPr>
      </w:pPr>
      <w:r w:rsidRPr="00D30AD9">
        <w:rPr>
          <w:sz w:val="28"/>
          <w:szCs w:val="28"/>
          <w:lang w:val="zu-ZA"/>
        </w:rPr>
        <w:lastRenderedPageBreak/>
        <w:t>(1</w:t>
      </w:r>
      <w:r>
        <w:rPr>
          <w:sz w:val="28"/>
          <w:szCs w:val="28"/>
          <w:lang w:val="zu-ZA"/>
        </w:rPr>
        <w:t>5</w:t>
      </w:r>
      <w:r w:rsidRPr="00D30AD9">
        <w:rPr>
          <w:sz w:val="28"/>
          <w:szCs w:val="28"/>
          <w:lang w:val="zu-ZA"/>
        </w:rPr>
        <w:t>) 1</w:t>
      </w:r>
      <w:r w:rsidRPr="00D30AD9">
        <w:rPr>
          <w:sz w:val="28"/>
          <w:szCs w:val="28"/>
          <w:lang w:val="vi-VN"/>
        </w:rPr>
        <w:t xml:space="preserve">3/13 xã, phường đạt tiêu chuẩn vững mạnh về quốc phòng </w:t>
      </w:r>
      <w:r w:rsidRPr="00D30AD9">
        <w:rPr>
          <w:sz w:val="28"/>
          <w:szCs w:val="28"/>
        </w:rPr>
        <w:t>-</w:t>
      </w:r>
      <w:r w:rsidRPr="00D30AD9">
        <w:rPr>
          <w:sz w:val="28"/>
          <w:szCs w:val="28"/>
          <w:lang w:val="vi-VN"/>
        </w:rPr>
        <w:t xml:space="preserve"> an ninh; trên 70% xã, phường đạt </w:t>
      </w:r>
      <w:r w:rsidRPr="00D30AD9">
        <w:rPr>
          <w:sz w:val="28"/>
          <w:szCs w:val="28"/>
          <w:lang w:val="fr-FR"/>
        </w:rPr>
        <w:t>tiêu</w:t>
      </w:r>
      <w:r w:rsidRPr="00D30AD9">
        <w:rPr>
          <w:sz w:val="28"/>
          <w:szCs w:val="28"/>
          <w:lang w:val="vi-VN"/>
        </w:rPr>
        <w:t xml:space="preserve"> chuẩn vững mạnh toàn diện.</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lang w:val="zu-ZA"/>
        </w:rPr>
        <w:t>(1</w:t>
      </w:r>
      <w:r>
        <w:rPr>
          <w:sz w:val="28"/>
          <w:szCs w:val="28"/>
          <w:lang w:val="zu-ZA"/>
        </w:rPr>
        <w:t>6</w:t>
      </w:r>
      <w:r w:rsidRPr="00D30AD9">
        <w:rPr>
          <w:sz w:val="28"/>
          <w:szCs w:val="28"/>
          <w:lang w:val="zu-ZA"/>
        </w:rPr>
        <w:t xml:space="preserve">) </w:t>
      </w:r>
      <w:r w:rsidRPr="00D30AD9">
        <w:rPr>
          <w:sz w:val="28"/>
          <w:szCs w:val="28"/>
          <w:lang w:val="fr-FR"/>
        </w:rPr>
        <w:t>Tuyển</w:t>
      </w:r>
      <w:r w:rsidRPr="00D30AD9">
        <w:rPr>
          <w:sz w:val="28"/>
          <w:szCs w:val="28"/>
          <w:lang w:val="vi-VN"/>
        </w:rPr>
        <w:t xml:space="preserve"> quân và giao quân hằng năm đạt 100% chỉ tiêu.</w:t>
      </w:r>
    </w:p>
    <w:p w:rsidR="00E10B1B" w:rsidRPr="00D30AD9" w:rsidRDefault="00E10B1B" w:rsidP="00CC3B8C">
      <w:pPr>
        <w:spacing w:before="120" w:after="0" w:line="240" w:lineRule="auto"/>
        <w:ind w:firstLine="567"/>
        <w:jc w:val="both"/>
        <w:rPr>
          <w:i/>
          <w:color w:val="000000"/>
          <w:sz w:val="28"/>
          <w:szCs w:val="28"/>
          <w:lang w:val="fr-FR"/>
        </w:rPr>
      </w:pPr>
      <w:r w:rsidRPr="00D30AD9">
        <w:rPr>
          <w:b/>
          <w:i/>
          <w:sz w:val="28"/>
          <w:szCs w:val="28"/>
          <w:lang w:val="fr-FR"/>
        </w:rPr>
        <w:t xml:space="preserve">2.4. Các chỉ tiêu về </w:t>
      </w:r>
      <w:r w:rsidR="00E00CC4">
        <w:rPr>
          <w:b/>
          <w:i/>
          <w:sz w:val="28"/>
          <w:szCs w:val="28"/>
          <w:lang w:val="fr-FR"/>
        </w:rPr>
        <w:t>x</w:t>
      </w:r>
      <w:r w:rsidRPr="00D30AD9">
        <w:rPr>
          <w:b/>
          <w:i/>
          <w:sz w:val="28"/>
          <w:szCs w:val="28"/>
          <w:lang w:val="fr-FR"/>
        </w:rPr>
        <w:t xml:space="preserve">ây dựng Đảng: </w:t>
      </w:r>
    </w:p>
    <w:p w:rsidR="00E10B1B" w:rsidRPr="00D30AD9" w:rsidRDefault="00E10B1B" w:rsidP="00CC3B8C">
      <w:pPr>
        <w:spacing w:before="120" w:after="0" w:line="240" w:lineRule="auto"/>
        <w:ind w:firstLine="567"/>
        <w:jc w:val="both"/>
        <w:rPr>
          <w:rFonts w:eastAsia="MS Mincho"/>
          <w:sz w:val="28"/>
          <w:szCs w:val="28"/>
          <w:lang w:val="it-IT" w:eastAsia="ja-JP"/>
        </w:rPr>
      </w:pPr>
      <w:r w:rsidRPr="00D30AD9">
        <w:rPr>
          <w:rFonts w:eastAsia="MS Mincho"/>
          <w:sz w:val="28"/>
          <w:szCs w:val="28"/>
          <w:lang w:val="it-IT" w:eastAsia="ja-JP"/>
        </w:rPr>
        <w:t>(1</w:t>
      </w:r>
      <w:r>
        <w:rPr>
          <w:rFonts w:eastAsia="MS Mincho"/>
          <w:sz w:val="28"/>
          <w:szCs w:val="28"/>
          <w:lang w:val="it-IT" w:eastAsia="ja-JP"/>
        </w:rPr>
        <w:t>7</w:t>
      </w:r>
      <w:r w:rsidRPr="00D30AD9">
        <w:rPr>
          <w:rFonts w:eastAsia="MS Mincho"/>
          <w:sz w:val="28"/>
          <w:szCs w:val="28"/>
          <w:lang w:val="it-IT" w:eastAsia="ja-JP"/>
        </w:rPr>
        <w:t xml:space="preserve">) Phấn đấu tỷ lệ tổ chức cơ sở đảng </w:t>
      </w:r>
      <w:r w:rsidR="00E00CC4">
        <w:rPr>
          <w:rFonts w:eastAsia="MS Mincho"/>
          <w:sz w:val="28"/>
          <w:szCs w:val="28"/>
          <w:lang w:val="it-IT" w:eastAsia="ja-JP"/>
        </w:rPr>
        <w:t>HTTNV</w:t>
      </w:r>
      <w:r w:rsidRPr="00D30AD9">
        <w:rPr>
          <w:rFonts w:eastAsia="MS Mincho"/>
          <w:sz w:val="28"/>
          <w:szCs w:val="28"/>
          <w:lang w:val="it-IT" w:eastAsia="ja-JP"/>
        </w:rPr>
        <w:t xml:space="preserve"> hằng năm đạt trên 80%; tỷ lệ đảng viên đủ tư cách </w:t>
      </w:r>
      <w:r w:rsidR="00E00CC4">
        <w:rPr>
          <w:rFonts w:eastAsia="MS Mincho"/>
          <w:sz w:val="28"/>
          <w:szCs w:val="28"/>
          <w:lang w:val="it-IT" w:eastAsia="ja-JP"/>
        </w:rPr>
        <w:t>HTTNV</w:t>
      </w:r>
      <w:r w:rsidRPr="00D30AD9">
        <w:rPr>
          <w:rFonts w:eastAsia="MS Mincho"/>
          <w:sz w:val="28"/>
          <w:szCs w:val="28"/>
          <w:lang w:val="it-IT" w:eastAsia="ja-JP"/>
        </w:rPr>
        <w:t xml:space="preserve"> đạt trên 80%; hằng năm </w:t>
      </w:r>
      <w:r>
        <w:rPr>
          <w:rFonts w:eastAsia="MS Mincho"/>
          <w:sz w:val="28"/>
          <w:szCs w:val="28"/>
          <w:lang w:val="it-IT" w:eastAsia="ja-JP"/>
        </w:rPr>
        <w:t xml:space="preserve">phát triển trên </w:t>
      </w:r>
      <w:r w:rsidRPr="00D30AD9">
        <w:rPr>
          <w:rFonts w:eastAsia="MS Mincho"/>
          <w:sz w:val="28"/>
          <w:szCs w:val="28"/>
          <w:lang w:val="it-IT" w:eastAsia="ja-JP"/>
        </w:rPr>
        <w:t>100 đ</w:t>
      </w:r>
      <w:r>
        <w:rPr>
          <w:rFonts w:eastAsia="MS Mincho"/>
          <w:sz w:val="28"/>
          <w:szCs w:val="28"/>
          <w:lang w:val="it-IT" w:eastAsia="ja-JP"/>
        </w:rPr>
        <w:t>ảng viên</w:t>
      </w:r>
      <w:r w:rsidR="00526A7B">
        <w:rPr>
          <w:rFonts w:eastAsia="MS Mincho"/>
          <w:sz w:val="28"/>
          <w:szCs w:val="28"/>
          <w:lang w:val="it-IT" w:eastAsia="ja-JP"/>
        </w:rPr>
        <w:t xml:space="preserve">. Đảng bộ Thành phố </w:t>
      </w:r>
      <w:r w:rsidR="00E00CC4">
        <w:rPr>
          <w:rFonts w:eastAsia="MS Mincho"/>
          <w:sz w:val="28"/>
          <w:szCs w:val="28"/>
          <w:lang w:val="it-IT" w:eastAsia="ja-JP"/>
        </w:rPr>
        <w:t>HTTNV</w:t>
      </w:r>
      <w:r w:rsidR="00526A7B">
        <w:rPr>
          <w:rFonts w:eastAsia="MS Mincho"/>
          <w:sz w:val="28"/>
          <w:szCs w:val="28"/>
          <w:lang w:val="it-IT" w:eastAsia="ja-JP"/>
        </w:rPr>
        <w:t xml:space="preserve"> hằng năm</w:t>
      </w:r>
      <w:r w:rsidRPr="00D30AD9">
        <w:rPr>
          <w:rFonts w:eastAsia="MS Mincho"/>
          <w:sz w:val="28"/>
          <w:szCs w:val="28"/>
          <w:lang w:val="it-IT" w:eastAsia="ja-JP"/>
        </w:rPr>
        <w:t>.</w:t>
      </w:r>
    </w:p>
    <w:p w:rsidR="00E10B1B" w:rsidRPr="00D30AD9" w:rsidRDefault="00DB285D" w:rsidP="00CC3B8C">
      <w:pPr>
        <w:spacing w:before="120" w:after="0" w:line="240" w:lineRule="auto"/>
        <w:jc w:val="both"/>
        <w:rPr>
          <w:b/>
          <w:sz w:val="28"/>
          <w:szCs w:val="28"/>
          <w:lang w:val="da-DK"/>
        </w:rPr>
      </w:pPr>
      <w:r w:rsidRPr="00D30AD9">
        <w:rPr>
          <w:b/>
          <w:sz w:val="28"/>
          <w:szCs w:val="28"/>
          <w:lang w:val="da-DK"/>
        </w:rPr>
        <w:t>III. NHỮNG NHIỆM VỤ VÀ GIẢI PHÁP CHỦ YẾU</w:t>
      </w:r>
    </w:p>
    <w:p w:rsidR="00E10B1B" w:rsidRPr="00D30AD9" w:rsidRDefault="00E10B1B" w:rsidP="00CC3B8C">
      <w:pPr>
        <w:shd w:val="clear" w:color="auto" w:fill="FFFFFF"/>
        <w:spacing w:before="120" w:after="0" w:line="240" w:lineRule="auto"/>
        <w:ind w:firstLine="567"/>
        <w:jc w:val="both"/>
        <w:textAlignment w:val="top"/>
        <w:rPr>
          <w:b/>
          <w:sz w:val="28"/>
          <w:szCs w:val="28"/>
        </w:rPr>
      </w:pPr>
      <w:r w:rsidRPr="00D30AD9">
        <w:rPr>
          <w:b/>
          <w:sz w:val="28"/>
          <w:szCs w:val="28"/>
        </w:rPr>
        <w:t>1. Huy động</w:t>
      </w:r>
      <w:r>
        <w:rPr>
          <w:b/>
          <w:sz w:val="28"/>
          <w:szCs w:val="28"/>
        </w:rPr>
        <w:t xml:space="preserve"> mạnh mẽ</w:t>
      </w:r>
      <w:r w:rsidRPr="00D30AD9">
        <w:rPr>
          <w:b/>
          <w:sz w:val="28"/>
          <w:szCs w:val="28"/>
        </w:rPr>
        <w:t xml:space="preserve"> và sử dụng hiệu quả các nguồn lực</w:t>
      </w:r>
      <w:r w:rsidR="003D6114">
        <w:rPr>
          <w:b/>
          <w:sz w:val="28"/>
          <w:szCs w:val="28"/>
        </w:rPr>
        <w:t>,</w:t>
      </w:r>
      <w:r w:rsidR="00DB285D">
        <w:rPr>
          <w:b/>
          <w:sz w:val="28"/>
          <w:szCs w:val="28"/>
        </w:rPr>
        <w:t xml:space="preserve"> đầu tư kết cấu hạ tầng thúc đẩy </w:t>
      </w:r>
      <w:r>
        <w:rPr>
          <w:b/>
          <w:sz w:val="28"/>
          <w:szCs w:val="28"/>
        </w:rPr>
        <w:t>phát triển</w:t>
      </w:r>
      <w:r w:rsidRPr="00D30AD9">
        <w:rPr>
          <w:b/>
          <w:sz w:val="28"/>
          <w:szCs w:val="28"/>
        </w:rPr>
        <w:t xml:space="preserve"> kinh tế; chuyển dịch cơ cấu kinh tế theo hướng thương mại - dịch vụ, công nghiệp, nông nghiệp đô thị</w:t>
      </w:r>
    </w:p>
    <w:p w:rsidR="00E10B1B" w:rsidRPr="00D30AD9" w:rsidRDefault="00DB285D" w:rsidP="00CC3B8C">
      <w:pPr>
        <w:shd w:val="clear" w:color="auto" w:fill="FFFFFF"/>
        <w:spacing w:before="120" w:after="0" w:line="240" w:lineRule="auto"/>
        <w:ind w:firstLine="567"/>
        <w:jc w:val="both"/>
        <w:textAlignment w:val="top"/>
        <w:rPr>
          <w:b/>
          <w:bCs/>
          <w:sz w:val="28"/>
          <w:szCs w:val="28"/>
        </w:rPr>
      </w:pPr>
      <w:r>
        <w:rPr>
          <w:b/>
          <w:i/>
          <w:sz w:val="28"/>
          <w:szCs w:val="28"/>
        </w:rPr>
        <w:t xml:space="preserve">- </w:t>
      </w:r>
      <w:r w:rsidR="00E10B1B" w:rsidRPr="00D30AD9">
        <w:rPr>
          <w:b/>
          <w:i/>
          <w:sz w:val="28"/>
          <w:szCs w:val="28"/>
        </w:rPr>
        <w:t>Tiếp tục đầu tư hoàn thiện hạ tầng</w:t>
      </w:r>
      <w:r w:rsidR="00E10B1B">
        <w:rPr>
          <w:b/>
          <w:i/>
          <w:sz w:val="28"/>
          <w:szCs w:val="28"/>
        </w:rPr>
        <w:t>, tạo bước đột phá để</w:t>
      </w:r>
      <w:r w:rsidR="00E10B1B" w:rsidRPr="00D30AD9">
        <w:rPr>
          <w:b/>
          <w:i/>
          <w:sz w:val="28"/>
          <w:szCs w:val="28"/>
        </w:rPr>
        <w:t xml:space="preserve"> phát triển thương mại, dịch vụ</w:t>
      </w:r>
      <w:r w:rsidR="00E10B1B" w:rsidRPr="00D30AD9">
        <w:rPr>
          <w:b/>
          <w:sz w:val="28"/>
          <w:szCs w:val="28"/>
        </w:rPr>
        <w:t xml:space="preserve">; </w:t>
      </w:r>
      <w:r w:rsidR="00E10B1B" w:rsidRPr="00D30AD9">
        <w:rPr>
          <w:sz w:val="28"/>
          <w:szCs w:val="28"/>
        </w:rPr>
        <w:t>k</w:t>
      </w:r>
      <w:r w:rsidR="00E10B1B" w:rsidRPr="00D30AD9">
        <w:rPr>
          <w:color w:val="000000"/>
          <w:sz w:val="28"/>
          <w:szCs w:val="28"/>
        </w:rPr>
        <w:t>hai thác hiệu quả các công trình thương mại đã đầu tư; rà soát, lập danh mục</w:t>
      </w:r>
      <w:r w:rsidR="00E10B1B" w:rsidRPr="00D30AD9">
        <w:rPr>
          <w:sz w:val="28"/>
          <w:szCs w:val="28"/>
        </w:rPr>
        <w:t xml:space="preserve"> các quỹ đất thương mại, dịch vụ trên địa bàn, triển khai giải phóng mặt bằng sạch, tổ chức công bố rộng rãi để thu hút đầu tư. </w:t>
      </w:r>
      <w:r w:rsidR="00E10B1B" w:rsidRPr="00C24FD5">
        <w:rPr>
          <w:sz w:val="28"/>
          <w:szCs w:val="28"/>
        </w:rPr>
        <w:t xml:space="preserve">Tập trung thúc đẩy thương mại dịch vụ ở đô thị, các dự án </w:t>
      </w:r>
      <w:r w:rsidR="00E10B1B">
        <w:rPr>
          <w:sz w:val="28"/>
          <w:szCs w:val="28"/>
        </w:rPr>
        <w:t xml:space="preserve">lớn về đô thị, du lịch, </w:t>
      </w:r>
      <w:r w:rsidR="00E10B1B" w:rsidRPr="00C24FD5">
        <w:rPr>
          <w:sz w:val="28"/>
          <w:szCs w:val="28"/>
        </w:rPr>
        <w:t xml:space="preserve">dịch vụ nghỉ dưỡng, vui chơi, giải trí mới ở vùng Đông, tạo bước tăng trưởng </w:t>
      </w:r>
      <w:r w:rsidR="00E10B1B">
        <w:rPr>
          <w:sz w:val="28"/>
          <w:szCs w:val="28"/>
        </w:rPr>
        <w:t>mới</w:t>
      </w:r>
      <w:r w:rsidR="00E10B1B" w:rsidRPr="00C24FD5">
        <w:rPr>
          <w:sz w:val="28"/>
          <w:szCs w:val="28"/>
        </w:rPr>
        <w:t xml:space="preserve"> về thương mại, dịch vụ. </w:t>
      </w:r>
      <w:r w:rsidR="00E10B1B">
        <w:rPr>
          <w:sz w:val="28"/>
          <w:szCs w:val="28"/>
        </w:rPr>
        <w:t>H</w:t>
      </w:r>
      <w:r w:rsidR="00E10B1B" w:rsidRPr="00C24FD5">
        <w:rPr>
          <w:sz w:val="28"/>
          <w:szCs w:val="28"/>
        </w:rPr>
        <w:t>ướng dẫn, đôn đốc, tháo gỡ khó khăn để hỗ trợ các nhà đầu tư triển khai đi vào hoạt động các dự án đã giao đất, lựa chọn nhà đầu tư.</w:t>
      </w:r>
      <w:r w:rsidR="00E10B1B" w:rsidRPr="009D2BEE">
        <w:rPr>
          <w:i/>
          <w:sz w:val="28"/>
          <w:szCs w:val="28"/>
        </w:rPr>
        <w:t xml:space="preserve"> </w:t>
      </w:r>
      <w:r w:rsidR="00E10B1B" w:rsidRPr="009A55DE">
        <w:rPr>
          <w:color w:val="000000"/>
          <w:sz w:val="28"/>
          <w:szCs w:val="28"/>
        </w:rPr>
        <w:t>Hoàn thiện các thủ tục để lựa chọn các nhà đầu tư thực hiện các dự án trên địa bàn, nhất là những dự án về thương mại dịch vụ, du lịch đăng ký vào khu vực biển Tam Thanh, khu vực sông Đầm, Đồng Nhoong, trục cảnh quan đường Điện Biên Phủ... Xúc tiến hình thành Trung tâm thương mại tại khu đô thị cửa ngõ Tây Bắc, các siêu thị tổng hợp có thương hiệu và siêu thị hàng hóa, siêu thị mini ở các cụm dân cư,…</w:t>
      </w:r>
      <w:r w:rsidR="00E10B1B" w:rsidRPr="00A03FEC">
        <w:rPr>
          <w:color w:val="FF0000"/>
          <w:sz w:val="28"/>
          <w:szCs w:val="28"/>
        </w:rPr>
        <w:t xml:space="preserve"> </w:t>
      </w:r>
      <w:r w:rsidR="00E10B1B" w:rsidRPr="00D30AD9">
        <w:rPr>
          <w:sz w:val="28"/>
          <w:szCs w:val="28"/>
        </w:rPr>
        <w:t xml:space="preserve">Hoàn thành cổ phần hóa Ban Quản lý chợ Tam Kỳ. </w:t>
      </w:r>
      <w:r w:rsidR="00E10B1B">
        <w:rPr>
          <w:sz w:val="28"/>
          <w:szCs w:val="28"/>
        </w:rPr>
        <w:t>Chú trọng và thu hút các doanh nghiệp lớn, cung cấp dịch vụ có chất lượng cao trên</w:t>
      </w:r>
      <w:r w:rsidR="00E10B1B" w:rsidRPr="00D30AD9">
        <w:rPr>
          <w:sz w:val="28"/>
          <w:szCs w:val="28"/>
        </w:rPr>
        <w:t xml:space="preserve"> các</w:t>
      </w:r>
      <w:r w:rsidR="00E10B1B">
        <w:rPr>
          <w:sz w:val="28"/>
          <w:szCs w:val="28"/>
        </w:rPr>
        <w:t xml:space="preserve"> lĩnh vực</w:t>
      </w:r>
      <w:r w:rsidR="00E10B1B" w:rsidRPr="00D30AD9">
        <w:rPr>
          <w:sz w:val="28"/>
          <w:szCs w:val="28"/>
        </w:rPr>
        <w:t xml:space="preserve"> như tài chính, ngân hàng, công nghệ thông tin, giáo dục, y tế</w:t>
      </w:r>
      <w:r w:rsidR="00E10B1B">
        <w:rPr>
          <w:sz w:val="28"/>
          <w:szCs w:val="28"/>
        </w:rPr>
        <w:t>,</w:t>
      </w:r>
      <w:r w:rsidR="00E10B1B" w:rsidRPr="00D30AD9">
        <w:rPr>
          <w:sz w:val="28"/>
          <w:szCs w:val="28"/>
        </w:rPr>
        <w:t>…</w:t>
      </w:r>
    </w:p>
    <w:p w:rsidR="00E10B1B" w:rsidRPr="00D30AD9" w:rsidRDefault="00E10B1B" w:rsidP="00CC3B8C">
      <w:pPr>
        <w:tabs>
          <w:tab w:val="left" w:pos="6700"/>
        </w:tabs>
        <w:spacing w:before="120" w:after="0" w:line="240" w:lineRule="auto"/>
        <w:ind w:firstLine="567"/>
        <w:jc w:val="both"/>
        <w:rPr>
          <w:color w:val="000000"/>
          <w:sz w:val="28"/>
          <w:szCs w:val="28"/>
        </w:rPr>
      </w:pPr>
      <w:r>
        <w:rPr>
          <w:sz w:val="28"/>
          <w:szCs w:val="28"/>
        </w:rPr>
        <w:t>X</w:t>
      </w:r>
      <w:r w:rsidRPr="00F64DC3">
        <w:rPr>
          <w:sz w:val="28"/>
          <w:szCs w:val="28"/>
        </w:rPr>
        <w:t xml:space="preserve">ây dựng dự án tổng thể làng nghệ thuật cộng đồng </w:t>
      </w:r>
      <w:r>
        <w:rPr>
          <w:sz w:val="28"/>
          <w:szCs w:val="28"/>
        </w:rPr>
        <w:t>-</w:t>
      </w:r>
      <w:r w:rsidRPr="00F64DC3">
        <w:rPr>
          <w:sz w:val="28"/>
          <w:szCs w:val="28"/>
        </w:rPr>
        <w:t xml:space="preserve"> Bích Họa Tam Thanh, làng Hương Trà và du lịch sinh thái sông Đầm</w:t>
      </w:r>
      <w:r>
        <w:rPr>
          <w:sz w:val="28"/>
          <w:szCs w:val="28"/>
        </w:rPr>
        <w:t xml:space="preserve">; </w:t>
      </w:r>
      <w:r w:rsidRPr="00154074">
        <w:rPr>
          <w:sz w:val="28"/>
          <w:szCs w:val="28"/>
        </w:rPr>
        <w:t>từng bước đầu tư cơ sở hạ tầng và x</w:t>
      </w:r>
      <w:r w:rsidRPr="00154074">
        <w:rPr>
          <w:color w:val="000000"/>
          <w:sz w:val="28"/>
          <w:szCs w:val="28"/>
        </w:rPr>
        <w:t xml:space="preserve">ây dựng các giải pháp nâng cao chất lượng hoạt động </w:t>
      </w:r>
      <w:r w:rsidRPr="00154074">
        <w:rPr>
          <w:sz w:val="28"/>
          <w:szCs w:val="28"/>
        </w:rPr>
        <w:t>tại các điểm du lị</w:t>
      </w:r>
      <w:r w:rsidR="003D6114">
        <w:rPr>
          <w:sz w:val="28"/>
          <w:szCs w:val="28"/>
        </w:rPr>
        <w:t>ch</w:t>
      </w:r>
      <w:r w:rsidRPr="00154074">
        <w:rPr>
          <w:sz w:val="28"/>
          <w:szCs w:val="28"/>
        </w:rPr>
        <w:t>: Tượng mẹ VNAH, địa đạo Kỳ Anh, không gian biển Tam Thanh và Làng nghệ thuật cộng đồng, bãi sậy sông Đầm, làng sinh thái, trải nghiệm sông, biển,</w:t>
      </w:r>
      <w:r>
        <w:rPr>
          <w:sz w:val="28"/>
          <w:szCs w:val="28"/>
        </w:rPr>
        <w:t xml:space="preserve"> </w:t>
      </w:r>
      <w:r w:rsidRPr="009A55DE">
        <w:rPr>
          <w:color w:val="000000"/>
          <w:sz w:val="28"/>
          <w:szCs w:val="28"/>
        </w:rPr>
        <w:t>công viên ven sông Tam Kỳ…;</w:t>
      </w:r>
      <w:r w:rsidRPr="00D30AD9">
        <w:rPr>
          <w:color w:val="000000"/>
          <w:sz w:val="28"/>
          <w:szCs w:val="28"/>
        </w:rPr>
        <w:t xml:space="preserve"> giữ vững và quản lý tốt môi trường biển</w:t>
      </w:r>
      <w:r w:rsidRPr="00F64DC3">
        <w:rPr>
          <w:color w:val="000000"/>
          <w:sz w:val="28"/>
          <w:szCs w:val="28"/>
        </w:rPr>
        <w:t xml:space="preserve">; </w:t>
      </w:r>
      <w:r w:rsidRPr="00D30AD9">
        <w:rPr>
          <w:sz w:val="28"/>
          <w:szCs w:val="28"/>
        </w:rPr>
        <w:t xml:space="preserve">từng bước liên kết, hợp tác với các địa phương lân cận để hình thành chuỗi điểm đến du lịch phía Nam tỉnh Quảng Nam. Nghiên cứu hình thành thêm một số sản phẩm du lịch như: du lịch trải nghiệm gắn với nông nghiệp sạch tại một số địa phương </w:t>
      </w:r>
      <w:r w:rsidRPr="00D30AD9">
        <w:rPr>
          <w:color w:val="000000"/>
          <w:sz w:val="28"/>
          <w:szCs w:val="28"/>
        </w:rPr>
        <w:t xml:space="preserve">nhằm tăng thời gian lưu trú </w:t>
      </w:r>
      <w:r>
        <w:rPr>
          <w:color w:val="000000"/>
          <w:sz w:val="28"/>
          <w:szCs w:val="28"/>
        </w:rPr>
        <w:t>du khách</w:t>
      </w:r>
      <w:r w:rsidRPr="00D30AD9">
        <w:rPr>
          <w:color w:val="000000"/>
          <w:sz w:val="28"/>
          <w:szCs w:val="28"/>
        </w:rPr>
        <w:t xml:space="preserve"> và doanh thu dịch vụ, du lịch. </w:t>
      </w:r>
    </w:p>
    <w:p w:rsidR="00E35360" w:rsidRPr="003D6114" w:rsidRDefault="003D6114" w:rsidP="00CC3B8C">
      <w:pPr>
        <w:shd w:val="clear" w:color="auto" w:fill="FFFFFF"/>
        <w:spacing w:before="120" w:after="0" w:line="240" w:lineRule="auto"/>
        <w:ind w:firstLine="567"/>
        <w:jc w:val="both"/>
        <w:textAlignment w:val="top"/>
        <w:rPr>
          <w:b/>
          <w:i/>
          <w:sz w:val="28"/>
          <w:szCs w:val="28"/>
        </w:rPr>
      </w:pPr>
      <w:r>
        <w:rPr>
          <w:b/>
          <w:i/>
          <w:sz w:val="28"/>
          <w:szCs w:val="28"/>
        </w:rPr>
        <w:t>-</w:t>
      </w:r>
      <w:r w:rsidR="00BF3CF8">
        <w:rPr>
          <w:b/>
          <w:i/>
          <w:sz w:val="28"/>
          <w:szCs w:val="28"/>
        </w:rPr>
        <w:t xml:space="preserve"> </w:t>
      </w:r>
      <w:r w:rsidR="00E10B1B" w:rsidRPr="003D6114">
        <w:rPr>
          <w:b/>
          <w:i/>
          <w:sz w:val="28"/>
          <w:szCs w:val="28"/>
        </w:rPr>
        <w:t>Đẩy mạ</w:t>
      </w:r>
      <w:r>
        <w:rPr>
          <w:b/>
          <w:i/>
          <w:sz w:val="28"/>
          <w:szCs w:val="28"/>
        </w:rPr>
        <w:t xml:space="preserve">nh </w:t>
      </w:r>
      <w:r w:rsidR="00E10B1B" w:rsidRPr="003D6114">
        <w:rPr>
          <w:b/>
          <w:i/>
          <w:sz w:val="28"/>
          <w:szCs w:val="28"/>
        </w:rPr>
        <w:t>tốc độ phát triển công nghiệp, ưu tiên công nghiệp sạch, công nghệ cao, không gây ô nhiễm môi trường, tạo giá trị gia tăng</w:t>
      </w:r>
      <w:r w:rsidR="00E00CC4" w:rsidRPr="003D6114">
        <w:rPr>
          <w:b/>
          <w:i/>
          <w:sz w:val="28"/>
          <w:szCs w:val="28"/>
        </w:rPr>
        <w:t xml:space="preserve"> </w:t>
      </w:r>
      <w:r w:rsidR="00E10B1B" w:rsidRPr="003D6114">
        <w:rPr>
          <w:b/>
          <w:i/>
          <w:sz w:val="28"/>
          <w:szCs w:val="28"/>
        </w:rPr>
        <w:t>lớn, mang lại hiệu quả kinh tế cao nhằm tăng nguồn thu ngân sách</w:t>
      </w:r>
    </w:p>
    <w:p w:rsidR="00E10B1B" w:rsidRPr="009A55DE" w:rsidRDefault="00E10B1B" w:rsidP="00CC3B8C">
      <w:pPr>
        <w:shd w:val="clear" w:color="auto" w:fill="FFFFFF"/>
        <w:spacing w:before="120" w:after="0" w:line="240" w:lineRule="auto"/>
        <w:ind w:firstLine="567"/>
        <w:jc w:val="both"/>
        <w:textAlignment w:val="top"/>
        <w:rPr>
          <w:color w:val="000000"/>
          <w:sz w:val="28"/>
          <w:szCs w:val="28"/>
        </w:rPr>
      </w:pPr>
      <w:r w:rsidRPr="00D30AD9">
        <w:rPr>
          <w:sz w:val="28"/>
          <w:szCs w:val="28"/>
        </w:rPr>
        <w:t xml:space="preserve">Tiếp tục </w:t>
      </w:r>
      <w:r w:rsidR="00482996">
        <w:rPr>
          <w:sz w:val="28"/>
          <w:szCs w:val="28"/>
        </w:rPr>
        <w:t>đẩy mạnh</w:t>
      </w:r>
      <w:r w:rsidRPr="00D30AD9">
        <w:rPr>
          <w:sz w:val="28"/>
          <w:szCs w:val="28"/>
        </w:rPr>
        <w:t xml:space="preserve"> công tác bồi thường, giải phóng mặt bằng, đầu tư hoàn thiện hạ tầng các khu, cụm công nghiệp trên địa bàn, nhất là đôn đốc hoàn thiện hạ tầng khu công nghiệp Tam Thăng 2; </w:t>
      </w:r>
      <w:r w:rsidRPr="00D30AD9">
        <w:rPr>
          <w:sz w:val="28"/>
          <w:szCs w:val="28"/>
          <w:lang w:val="da-DK"/>
        </w:rPr>
        <w:t xml:space="preserve">đầu tư hoàn chỉnh kết cấu hạ tầng, </w:t>
      </w:r>
      <w:r w:rsidR="003D6114">
        <w:rPr>
          <w:sz w:val="28"/>
          <w:szCs w:val="28"/>
          <w:lang w:val="da-DK"/>
        </w:rPr>
        <w:t xml:space="preserve">xây dựng </w:t>
      </w:r>
      <w:r w:rsidRPr="00D30AD9">
        <w:rPr>
          <w:sz w:val="28"/>
          <w:szCs w:val="28"/>
        </w:rPr>
        <w:lastRenderedPageBreak/>
        <w:t xml:space="preserve">Nhà máy xử lý nước thải khu công nghiệp Thuận Yên, </w:t>
      </w:r>
      <w:r w:rsidRPr="0064006B">
        <w:rPr>
          <w:sz w:val="28"/>
          <w:szCs w:val="28"/>
        </w:rPr>
        <w:t>đẩy mạnh thu hút đầ</w:t>
      </w:r>
      <w:r>
        <w:rPr>
          <w:sz w:val="28"/>
          <w:szCs w:val="28"/>
        </w:rPr>
        <w:t>u tư</w:t>
      </w:r>
      <w:r w:rsidR="00482996">
        <w:rPr>
          <w:sz w:val="28"/>
          <w:szCs w:val="28"/>
        </w:rPr>
        <w:t xml:space="preserve"> lấp đầy Khu công nghiệp vào năm 2025</w:t>
      </w:r>
      <w:r w:rsidRPr="00003269">
        <w:rPr>
          <w:i/>
          <w:sz w:val="28"/>
          <w:szCs w:val="28"/>
        </w:rPr>
        <w:t xml:space="preserve">. </w:t>
      </w:r>
      <w:r w:rsidRPr="0064006B">
        <w:rPr>
          <w:sz w:val="28"/>
          <w:szCs w:val="28"/>
        </w:rPr>
        <w:t>Nghiên cứ</w:t>
      </w:r>
      <w:r>
        <w:rPr>
          <w:sz w:val="28"/>
          <w:szCs w:val="28"/>
        </w:rPr>
        <w:t>u</w:t>
      </w:r>
      <w:r w:rsidRPr="0064006B">
        <w:rPr>
          <w:sz w:val="28"/>
          <w:szCs w:val="28"/>
        </w:rPr>
        <w:t xml:space="preserve"> sắp xếp lại các doanh nghiệp trong </w:t>
      </w:r>
      <w:r w:rsidRPr="009A55DE">
        <w:rPr>
          <w:color w:val="000000"/>
          <w:sz w:val="28"/>
          <w:szCs w:val="28"/>
        </w:rPr>
        <w:t>Cụm công nghiệp Trường Xuân, kiểm tra, xử lý, kiến nghị thu hồi đất đối với những doanh nghiệp</w:t>
      </w:r>
      <w:r w:rsidRPr="009A55DE">
        <w:rPr>
          <w:i/>
          <w:color w:val="000000"/>
          <w:sz w:val="28"/>
          <w:szCs w:val="28"/>
        </w:rPr>
        <w:t xml:space="preserve"> </w:t>
      </w:r>
      <w:r w:rsidRPr="009A55DE">
        <w:rPr>
          <w:color w:val="000000"/>
          <w:sz w:val="28"/>
          <w:szCs w:val="28"/>
        </w:rPr>
        <w:t>sử dụng sai mục đích,</w:t>
      </w:r>
      <w:r w:rsidRPr="009A55DE">
        <w:rPr>
          <w:i/>
          <w:color w:val="000000"/>
          <w:sz w:val="28"/>
          <w:szCs w:val="28"/>
        </w:rPr>
        <w:t xml:space="preserve"> </w:t>
      </w:r>
      <w:r w:rsidRPr="009A55DE">
        <w:rPr>
          <w:color w:val="000000"/>
          <w:sz w:val="28"/>
          <w:szCs w:val="28"/>
        </w:rPr>
        <w:t>sản xuất không hiệu quả</w:t>
      </w:r>
      <w:r w:rsidRPr="009A55DE">
        <w:rPr>
          <w:i/>
          <w:color w:val="000000"/>
          <w:sz w:val="28"/>
          <w:szCs w:val="28"/>
        </w:rPr>
        <w:t xml:space="preserve"> </w:t>
      </w:r>
      <w:r w:rsidRPr="009A55DE">
        <w:rPr>
          <w:color w:val="000000"/>
          <w:sz w:val="28"/>
          <w:szCs w:val="28"/>
        </w:rPr>
        <w:t xml:space="preserve">và giao lại cho doanh nghiệp có năng lực, nhu cầu triển khai sản xuất kinh doanh. Phối hợp cùng với chủ đầu tư khu Công nghiệp Tam Thăng 1 &amp; 2 lựa chọn thu hút các doanh nghiệp </w:t>
      </w:r>
      <w:r w:rsidR="00482996">
        <w:rPr>
          <w:color w:val="000000"/>
          <w:sz w:val="28"/>
          <w:szCs w:val="28"/>
        </w:rPr>
        <w:t xml:space="preserve">đầu tư </w:t>
      </w:r>
      <w:r w:rsidRPr="009A55DE">
        <w:rPr>
          <w:color w:val="000000"/>
          <w:sz w:val="28"/>
          <w:szCs w:val="28"/>
        </w:rPr>
        <w:t>sản xuất công nghệ phụ trợ, công nghiệp có giá trị gia tăng cao, thân thiện môi trường (hạn chế DN thu hút nhiều lao động).</w:t>
      </w:r>
    </w:p>
    <w:p w:rsidR="00E10B1B" w:rsidRPr="009A55DE" w:rsidRDefault="00E10B1B" w:rsidP="00CC3B8C">
      <w:pPr>
        <w:shd w:val="clear" w:color="auto" w:fill="FFFFFF"/>
        <w:spacing w:before="120" w:after="0" w:line="240" w:lineRule="auto"/>
        <w:ind w:firstLine="567"/>
        <w:jc w:val="both"/>
        <w:textAlignment w:val="top"/>
        <w:rPr>
          <w:color w:val="000000"/>
          <w:sz w:val="28"/>
          <w:szCs w:val="28"/>
        </w:rPr>
      </w:pPr>
      <w:r w:rsidRPr="009A55DE">
        <w:rPr>
          <w:color w:val="000000"/>
          <w:sz w:val="28"/>
          <w:szCs w:val="28"/>
        </w:rPr>
        <w:t>Xúc tiến lựa chọn nhà đầu tư có tiềm năng, chiến lược đầu tư vào dự án Khu dân cư - đô thị Giáo dục - Công nghệ cao tại phường An Phú và xã Tam Thăng (quy mô 300 ha), bước đầu hình thành Trung tâm công nghiệp phần mềm gắn với trung tâm đào tạo chất lượng cao.</w:t>
      </w:r>
    </w:p>
    <w:p w:rsidR="00E10B1B" w:rsidRPr="00D30AD9" w:rsidRDefault="00E10B1B" w:rsidP="00CC3B8C">
      <w:pPr>
        <w:shd w:val="clear" w:color="auto" w:fill="FFFFFF"/>
        <w:spacing w:before="120" w:after="0" w:line="240" w:lineRule="auto"/>
        <w:ind w:firstLine="567"/>
        <w:jc w:val="both"/>
        <w:textAlignment w:val="top"/>
        <w:rPr>
          <w:sz w:val="28"/>
          <w:szCs w:val="28"/>
          <w:lang w:val="nb-NO"/>
        </w:rPr>
      </w:pPr>
      <w:r w:rsidRPr="009A55DE">
        <w:rPr>
          <w:color w:val="000000"/>
          <w:sz w:val="28"/>
          <w:szCs w:val="28"/>
        </w:rPr>
        <w:t xml:space="preserve"> Tăng cường hỗ trợ, liên kết đào tạo, hỗ trợ chính sách, khuyến khích doanh nghiệp đầu tư đổi mới công nghệ, thúc đẩy kinh tế hộ cá thể, kinh tế tập thể phát triển. Tập trung đầu tư phát triển các làng nghề thực sự phát</w:t>
      </w:r>
      <w:r w:rsidRPr="00D30AD9">
        <w:rPr>
          <w:sz w:val="28"/>
          <w:szCs w:val="28"/>
        </w:rPr>
        <w:t xml:space="preserve"> huy hiệu quả, gắn với sản phẩm du lịch sinh thái, phục vụ du lịch trên địa bàn.</w:t>
      </w:r>
      <w:r w:rsidRPr="00D30AD9">
        <w:rPr>
          <w:sz w:val="28"/>
          <w:szCs w:val="28"/>
          <w:lang w:val="nb-NO"/>
        </w:rPr>
        <w:t xml:space="preserve"> </w:t>
      </w:r>
    </w:p>
    <w:p w:rsidR="003D6114" w:rsidRDefault="00BF3CF8" w:rsidP="00CC3B8C">
      <w:pPr>
        <w:shd w:val="clear" w:color="auto" w:fill="FFFFFF"/>
        <w:spacing w:before="120" w:after="0" w:line="240" w:lineRule="auto"/>
        <w:ind w:firstLine="567"/>
        <w:jc w:val="both"/>
        <w:textAlignment w:val="top"/>
        <w:rPr>
          <w:sz w:val="28"/>
          <w:szCs w:val="28"/>
          <w:lang w:val="nb-NO"/>
        </w:rPr>
      </w:pPr>
      <w:r>
        <w:rPr>
          <w:b/>
          <w:i/>
          <w:sz w:val="28"/>
          <w:szCs w:val="28"/>
          <w:lang w:val="nb-NO"/>
        </w:rPr>
        <w:t xml:space="preserve">- </w:t>
      </w:r>
      <w:r w:rsidR="00E10B1B">
        <w:rPr>
          <w:b/>
          <w:i/>
          <w:sz w:val="28"/>
          <w:szCs w:val="28"/>
          <w:lang w:val="nb-NO"/>
        </w:rPr>
        <w:t>Tiếp tục</w:t>
      </w:r>
      <w:r w:rsidR="00E10B1B" w:rsidRPr="00D30AD9">
        <w:rPr>
          <w:b/>
          <w:i/>
          <w:sz w:val="28"/>
          <w:szCs w:val="28"/>
          <w:lang w:val="nb-NO"/>
        </w:rPr>
        <w:t xml:space="preserve"> chuyển dịch cơ cấu kinh tế nông nghiệp theo hướng </w:t>
      </w:r>
      <w:r w:rsidR="00E10B1B">
        <w:rPr>
          <w:b/>
          <w:i/>
          <w:sz w:val="28"/>
          <w:szCs w:val="28"/>
          <w:lang w:val="nb-NO"/>
        </w:rPr>
        <w:t>công nghệ cao, nông nghiệp</w:t>
      </w:r>
      <w:r w:rsidR="00E10B1B" w:rsidRPr="00D30AD9">
        <w:rPr>
          <w:b/>
          <w:i/>
          <w:sz w:val="28"/>
          <w:szCs w:val="28"/>
          <w:lang w:val="nb-NO"/>
        </w:rPr>
        <w:t xml:space="preserve"> đô thị</w:t>
      </w:r>
      <w:r w:rsidR="00E10B1B" w:rsidRPr="00D30AD9">
        <w:rPr>
          <w:b/>
          <w:sz w:val="28"/>
          <w:szCs w:val="28"/>
          <w:lang w:val="nb-NO"/>
        </w:rPr>
        <w:t>.</w:t>
      </w:r>
      <w:r w:rsidR="00E10B1B" w:rsidRPr="00D30AD9">
        <w:rPr>
          <w:sz w:val="28"/>
          <w:szCs w:val="28"/>
          <w:lang w:val="nb-NO"/>
        </w:rPr>
        <w:t xml:space="preserve"> Tăng </w:t>
      </w:r>
      <w:r w:rsidR="00E10B1B" w:rsidRPr="00D30AD9">
        <w:rPr>
          <w:sz w:val="28"/>
          <w:szCs w:val="28"/>
        </w:rPr>
        <w:t>cường</w:t>
      </w:r>
      <w:r w:rsidR="00E10B1B" w:rsidRPr="00D30AD9">
        <w:rPr>
          <w:sz w:val="28"/>
          <w:szCs w:val="28"/>
          <w:lang w:val="nb-NO"/>
        </w:rPr>
        <w:t xml:space="preserve"> ứng dụng khoa học kỹ thuật, chuyển đổi cơ cấu sản xuất nông nghiệp theo hướng tăng tỷ trọng các sản phẩm có chất lượng, sản phẩm sạch, có giá trị kinh tế cao phục vụ thị trường. Hình thành các chuỗi giá trị sản phẩm nông nghiệp hiệu quả; k</w:t>
      </w:r>
      <w:r w:rsidR="00E10B1B" w:rsidRPr="00D30AD9">
        <w:rPr>
          <w:spacing w:val="-8"/>
          <w:sz w:val="28"/>
          <w:szCs w:val="28"/>
          <w:lang w:val="it-IT"/>
        </w:rPr>
        <w:t xml:space="preserve">huyến khích đầu tư phát triển các mô hình kinh tế vườn, kinh tế nông hộ, nông nghiệp sạch kết hợp phát triển du lịch trải nghiệm. </w:t>
      </w:r>
      <w:r w:rsidR="00E10B1B" w:rsidRPr="00D30AD9">
        <w:rPr>
          <w:sz w:val="28"/>
          <w:szCs w:val="28"/>
          <w:lang w:val="it-IT"/>
        </w:rPr>
        <w:t xml:space="preserve">Hỗ trợ, tạo điều kiện </w:t>
      </w:r>
      <w:r w:rsidR="00E10B1B">
        <w:rPr>
          <w:sz w:val="28"/>
          <w:szCs w:val="28"/>
          <w:lang w:val="it-IT"/>
        </w:rPr>
        <w:t>thuận lợi</w:t>
      </w:r>
      <w:r w:rsidR="00E10B1B" w:rsidRPr="00D30AD9">
        <w:rPr>
          <w:sz w:val="28"/>
          <w:szCs w:val="28"/>
          <w:lang w:val="it-IT"/>
        </w:rPr>
        <w:t xml:space="preserve"> để các hợp tác xã, tổ hợp tác hoạt động theo hướng liên kết sản xuất nhằm phát triển các vùng sản xuất tập trung và nâng cao chất lượng nông sản. </w:t>
      </w:r>
      <w:r w:rsidR="00E10B1B" w:rsidRPr="00D30AD9">
        <w:rPr>
          <w:sz w:val="28"/>
          <w:szCs w:val="28"/>
          <w:lang w:val="nb-NO"/>
        </w:rPr>
        <w:t xml:space="preserve">Tích cực </w:t>
      </w:r>
      <w:r w:rsidR="00E10B1B" w:rsidRPr="00D30AD9">
        <w:rPr>
          <w:sz w:val="28"/>
          <w:szCs w:val="28"/>
          <w:lang w:val="it-IT"/>
        </w:rPr>
        <w:t>tháo gỡ khó khăn vướng mắc</w:t>
      </w:r>
      <w:r w:rsidR="00E10B1B">
        <w:rPr>
          <w:sz w:val="28"/>
          <w:szCs w:val="28"/>
          <w:lang w:val="it-IT"/>
        </w:rPr>
        <w:t>,</w:t>
      </w:r>
      <w:r w:rsidR="00E10B1B" w:rsidRPr="00D30AD9">
        <w:rPr>
          <w:sz w:val="28"/>
          <w:szCs w:val="28"/>
          <w:lang w:val="it-IT"/>
        </w:rPr>
        <w:t xml:space="preserve"> tạo điều </w:t>
      </w:r>
      <w:r w:rsidR="00E10B1B">
        <w:rPr>
          <w:sz w:val="28"/>
          <w:szCs w:val="28"/>
          <w:lang w:val="it-IT"/>
        </w:rPr>
        <w:t xml:space="preserve">kiện </w:t>
      </w:r>
      <w:r w:rsidR="00E10B1B" w:rsidRPr="00D30AD9">
        <w:rPr>
          <w:sz w:val="28"/>
          <w:szCs w:val="28"/>
          <w:lang w:val="it-IT"/>
        </w:rPr>
        <w:t>thuận lợi</w:t>
      </w:r>
      <w:r w:rsidR="00E10B1B" w:rsidRPr="00D30AD9">
        <w:rPr>
          <w:spacing w:val="-8"/>
          <w:sz w:val="28"/>
          <w:szCs w:val="28"/>
          <w:lang w:val="it-IT"/>
        </w:rPr>
        <w:t xml:space="preserve"> cho các doanh nghiệp nghiên cứu, đầu tư các dự án sản xuất nông nghiệp công nghệ cao. Thực hiện tốt các giải pháp phòng chống dịch bệnh trên cây trồng, vật nuôi. </w:t>
      </w:r>
    </w:p>
    <w:p w:rsidR="00E10B1B" w:rsidRPr="003D6114" w:rsidRDefault="003D6114" w:rsidP="00CC3B8C">
      <w:pPr>
        <w:shd w:val="clear" w:color="auto" w:fill="FFFFFF"/>
        <w:spacing w:before="120" w:after="0" w:line="240" w:lineRule="auto"/>
        <w:ind w:firstLine="567"/>
        <w:jc w:val="both"/>
        <w:textAlignment w:val="top"/>
        <w:rPr>
          <w:sz w:val="28"/>
          <w:szCs w:val="28"/>
          <w:lang w:val="nb-NO"/>
        </w:rPr>
      </w:pPr>
      <w:r>
        <w:rPr>
          <w:sz w:val="28"/>
          <w:szCs w:val="28"/>
          <w:lang w:val="nb-NO"/>
        </w:rPr>
        <w:t>-</w:t>
      </w:r>
      <w:r w:rsidR="00BF3CF8">
        <w:rPr>
          <w:sz w:val="28"/>
          <w:szCs w:val="28"/>
          <w:lang w:val="nb-NO"/>
        </w:rPr>
        <w:t xml:space="preserve"> </w:t>
      </w:r>
      <w:r w:rsidR="00E10B1B" w:rsidRPr="003D6114">
        <w:rPr>
          <w:b/>
          <w:i/>
          <w:sz w:val="28"/>
          <w:szCs w:val="28"/>
        </w:rPr>
        <w:t xml:space="preserve">Tiếp tục thực hiện Chương trình mục tiêu quốc gia xây dựng nông thôn mới. </w:t>
      </w:r>
      <w:r w:rsidR="00E10B1B" w:rsidRPr="003D6114">
        <w:rPr>
          <w:sz w:val="28"/>
          <w:szCs w:val="28"/>
        </w:rPr>
        <w:t>Duy trì và nâng chất các tiêu chí nông thôn mới tại 04 xã đã được công nhận, từng bước hoàn thành các khu dân cư nông thôn mới kiểu mẫu, phấn đấu xây dựng Tam Thanh, Tam Ngọc đạt xã nông thôn mới kiểu mẫu; Tam Phú, Tam Thăng đạt xã nông thôn mới nâng cao</w:t>
      </w:r>
      <w:r w:rsidR="00E10B1B" w:rsidRPr="003D6114">
        <w:rPr>
          <w:sz w:val="28"/>
          <w:szCs w:val="28"/>
          <w:lang w:val="fr-FR"/>
        </w:rPr>
        <w:t>.</w:t>
      </w:r>
      <w:r w:rsidR="00E10B1B" w:rsidRPr="003D6114">
        <w:rPr>
          <w:sz w:val="28"/>
          <w:szCs w:val="28"/>
        </w:rPr>
        <w:t xml:space="preserve"> Trong đó, tập trung đầu tư cho phát triển sản xuất, nâng cao hiệu quả sử dụng các công trình xây dựng, tiếp tục phát triển văn hóa trong khu dân cư, đảm bảo an ninh nông thôn, tăng thu nhập và nâng cao chất lượng cuộc sống của người dân.</w:t>
      </w:r>
    </w:p>
    <w:p w:rsidR="00E10B1B" w:rsidRPr="00D30AD9" w:rsidRDefault="003D6114" w:rsidP="00CC3B8C">
      <w:pPr>
        <w:shd w:val="clear" w:color="auto" w:fill="FFFFFF"/>
        <w:spacing w:before="120" w:after="0" w:line="240" w:lineRule="auto"/>
        <w:ind w:firstLine="567"/>
        <w:jc w:val="both"/>
        <w:textAlignment w:val="top"/>
        <w:rPr>
          <w:sz w:val="28"/>
          <w:szCs w:val="28"/>
        </w:rPr>
      </w:pPr>
      <w:r>
        <w:rPr>
          <w:b/>
          <w:i/>
          <w:sz w:val="28"/>
          <w:szCs w:val="28"/>
        </w:rPr>
        <w:t>-</w:t>
      </w:r>
      <w:r w:rsidR="00BF3CF8">
        <w:rPr>
          <w:b/>
          <w:i/>
          <w:sz w:val="28"/>
          <w:szCs w:val="28"/>
        </w:rPr>
        <w:t xml:space="preserve"> </w:t>
      </w:r>
      <w:r w:rsidR="00E10B1B" w:rsidRPr="00D30AD9">
        <w:rPr>
          <w:b/>
          <w:i/>
          <w:sz w:val="28"/>
          <w:szCs w:val="28"/>
        </w:rPr>
        <w:t>Thực hiện quản lý, điều hành ngân sách</w:t>
      </w:r>
      <w:r w:rsidR="00E10B1B" w:rsidRPr="00D30AD9">
        <w:rPr>
          <w:sz w:val="28"/>
          <w:szCs w:val="28"/>
        </w:rPr>
        <w:t xml:space="preserve"> </w:t>
      </w:r>
      <w:r w:rsidR="00E10B1B" w:rsidRPr="00B327D7">
        <w:rPr>
          <w:b/>
          <w:i/>
          <w:sz w:val="28"/>
          <w:szCs w:val="28"/>
        </w:rPr>
        <w:t>linh hoạt, tiết kiệm, hiệu quả, đúng Luật và giữ vững cân đối ngân sách hằng năm</w:t>
      </w:r>
      <w:r w:rsidR="00E10B1B" w:rsidRPr="00D30AD9">
        <w:rPr>
          <w:sz w:val="28"/>
          <w:szCs w:val="28"/>
        </w:rPr>
        <w:t xml:space="preserve">. </w:t>
      </w:r>
      <w:r w:rsidR="00E10B1B">
        <w:rPr>
          <w:sz w:val="28"/>
          <w:szCs w:val="28"/>
        </w:rPr>
        <w:t>T</w:t>
      </w:r>
      <w:r w:rsidR="00E10B1B" w:rsidRPr="00D30AD9">
        <w:rPr>
          <w:sz w:val="28"/>
          <w:szCs w:val="28"/>
        </w:rPr>
        <w:t xml:space="preserve">ăng cường huy động nguồn lực, khai thác có hiệu quả các nguồn thu, đảm bảo nguồn thu bền vững cho ngân sách thành phố, nhất là </w:t>
      </w:r>
      <w:r w:rsidR="00482996" w:rsidRPr="00D30AD9">
        <w:rPr>
          <w:sz w:val="28"/>
          <w:szCs w:val="28"/>
        </w:rPr>
        <w:t>thu thuế ngoài quốc doanh</w:t>
      </w:r>
      <w:r w:rsidR="00482996">
        <w:rPr>
          <w:sz w:val="28"/>
          <w:szCs w:val="28"/>
        </w:rPr>
        <w:t xml:space="preserve">, </w:t>
      </w:r>
      <w:r w:rsidR="00E10B1B" w:rsidRPr="00D30AD9">
        <w:rPr>
          <w:sz w:val="28"/>
          <w:szCs w:val="28"/>
        </w:rPr>
        <w:t>các nguồn thu từ đất,… chống thất thu và thu hồi nợ đọ</w:t>
      </w:r>
      <w:r w:rsidR="00E10B1B">
        <w:rPr>
          <w:sz w:val="28"/>
          <w:szCs w:val="28"/>
        </w:rPr>
        <w:t>ng</w:t>
      </w:r>
      <w:r w:rsidR="00E10B1B" w:rsidRPr="00D30AD9">
        <w:rPr>
          <w:sz w:val="28"/>
          <w:szCs w:val="28"/>
        </w:rPr>
        <w:t xml:space="preserve">. Đẩy mạnh xã hội hóa trên các lĩnh vực, tranh thủ các nguồn vốn ODA, nhất là về xây dựng hạ tầng đô thị, các nguồn vốn hỗ trợ của Trung ương, </w:t>
      </w:r>
      <w:r w:rsidR="00E00CC4">
        <w:rPr>
          <w:sz w:val="28"/>
          <w:szCs w:val="28"/>
        </w:rPr>
        <w:t>T</w:t>
      </w:r>
      <w:r w:rsidR="00E10B1B" w:rsidRPr="00D30AD9">
        <w:rPr>
          <w:sz w:val="28"/>
          <w:szCs w:val="28"/>
        </w:rPr>
        <w:t xml:space="preserve">ỉnh …, đồng thời đề xuất Tỉnh có cơ chế đặc thù riêng và nguồn lực đầu tư mang tính đột phá cho Tam Kỳ để xây dựng đạt cơ bản các tiêu chí đô </w:t>
      </w:r>
      <w:r w:rsidR="00E10B1B" w:rsidRPr="00D30AD9">
        <w:rPr>
          <w:sz w:val="28"/>
          <w:szCs w:val="28"/>
        </w:rPr>
        <w:lastRenderedPageBreak/>
        <w:t xml:space="preserve">thị loại </w:t>
      </w:r>
      <w:r w:rsidR="00E00CC4">
        <w:rPr>
          <w:sz w:val="28"/>
          <w:szCs w:val="28"/>
        </w:rPr>
        <w:t>I</w:t>
      </w:r>
      <w:r w:rsidR="00E10B1B" w:rsidRPr="00D30AD9">
        <w:rPr>
          <w:sz w:val="28"/>
          <w:szCs w:val="28"/>
        </w:rPr>
        <w:t>. Tăng cường thanh tra, kiểm tra, ngăn ngừa thất thoát, lãng phí trong chi tiêu ngân sách.</w:t>
      </w:r>
    </w:p>
    <w:p w:rsidR="00E10B1B" w:rsidRDefault="003D6114" w:rsidP="00CC3B8C">
      <w:pPr>
        <w:shd w:val="clear" w:color="auto" w:fill="FFFFFF"/>
        <w:spacing w:before="120" w:after="0" w:line="240" w:lineRule="auto"/>
        <w:ind w:firstLine="567"/>
        <w:jc w:val="both"/>
        <w:textAlignment w:val="top"/>
        <w:rPr>
          <w:sz w:val="28"/>
          <w:szCs w:val="28"/>
        </w:rPr>
      </w:pPr>
      <w:r>
        <w:rPr>
          <w:b/>
          <w:i/>
          <w:sz w:val="28"/>
          <w:szCs w:val="28"/>
        </w:rPr>
        <w:t>-</w:t>
      </w:r>
      <w:r w:rsidR="00BF3CF8">
        <w:rPr>
          <w:b/>
          <w:i/>
          <w:sz w:val="28"/>
          <w:szCs w:val="28"/>
        </w:rPr>
        <w:t xml:space="preserve"> </w:t>
      </w:r>
      <w:r w:rsidR="00E10B1B">
        <w:rPr>
          <w:b/>
          <w:i/>
          <w:sz w:val="28"/>
          <w:szCs w:val="28"/>
        </w:rPr>
        <w:t>Đẩy mạnh</w:t>
      </w:r>
      <w:r w:rsidR="00E10B1B" w:rsidRPr="00D30AD9">
        <w:rPr>
          <w:b/>
          <w:i/>
          <w:sz w:val="28"/>
          <w:szCs w:val="28"/>
        </w:rPr>
        <w:t xml:space="preserve"> công tác xúc tiến, kêu gọi đầ</w:t>
      </w:r>
      <w:r w:rsidR="00E10B1B">
        <w:rPr>
          <w:b/>
          <w:i/>
          <w:sz w:val="28"/>
          <w:szCs w:val="28"/>
        </w:rPr>
        <w:t xml:space="preserve">u tư, </w:t>
      </w:r>
      <w:r w:rsidR="00E10B1B" w:rsidRPr="00D30AD9">
        <w:rPr>
          <w:sz w:val="28"/>
          <w:szCs w:val="28"/>
        </w:rPr>
        <w:t>thu hút các nhà đầu tư có năng lực đầu tư vào lĩnh vực thương mại, dịch vụ, công nghiệp</w:t>
      </w:r>
      <w:r w:rsidR="00E10B1B">
        <w:rPr>
          <w:sz w:val="28"/>
          <w:szCs w:val="28"/>
        </w:rPr>
        <w:t>,</w:t>
      </w:r>
      <w:r w:rsidR="00E10B1B" w:rsidRPr="00D30AD9">
        <w:rPr>
          <w:sz w:val="28"/>
          <w:szCs w:val="28"/>
        </w:rPr>
        <w:t xml:space="preserve"> </w:t>
      </w:r>
      <w:r w:rsidR="00482996">
        <w:rPr>
          <w:sz w:val="28"/>
          <w:szCs w:val="28"/>
        </w:rPr>
        <w:t>đô thị,…</w:t>
      </w:r>
      <w:r w:rsidR="00E10B1B">
        <w:rPr>
          <w:sz w:val="28"/>
          <w:szCs w:val="28"/>
        </w:rPr>
        <w:t xml:space="preserve"> T</w:t>
      </w:r>
      <w:r w:rsidR="00E10B1B" w:rsidRPr="00D30AD9">
        <w:rPr>
          <w:sz w:val="28"/>
          <w:szCs w:val="28"/>
        </w:rPr>
        <w:t>hường xuyên rà soát, cập nhật, bổ sung danh mục các dự án kêu gọi đầu tư; tạo môi trường đầu tư thông thoáng, giải quyết nhanh các thủ tục theo thẩm quyề</w:t>
      </w:r>
      <w:r w:rsidR="00E35360">
        <w:rPr>
          <w:sz w:val="28"/>
          <w:szCs w:val="28"/>
        </w:rPr>
        <w:t xml:space="preserve">n, </w:t>
      </w:r>
      <w:r w:rsidR="00E10B1B" w:rsidRPr="00D30AD9">
        <w:rPr>
          <w:sz w:val="28"/>
          <w:szCs w:val="28"/>
        </w:rPr>
        <w:t>giải phóng mặt bằng sạ</w:t>
      </w:r>
      <w:r w:rsidR="00E10B1B">
        <w:rPr>
          <w:sz w:val="28"/>
          <w:szCs w:val="28"/>
        </w:rPr>
        <w:t>ch,…</w:t>
      </w:r>
      <w:r w:rsidR="00E10B1B" w:rsidRPr="00D30AD9">
        <w:rPr>
          <w:sz w:val="28"/>
          <w:szCs w:val="28"/>
        </w:rPr>
        <w:t xml:space="preserve"> ưu tiên xúc tiến, thu hút các dự án động lực như: khu đô thị kiểu mẫu, khu đô thị sinh thái, dịch vụ du lịch, nghỉ dưỡng cao cấ</w:t>
      </w:r>
      <w:r w:rsidR="00E10B1B">
        <w:rPr>
          <w:sz w:val="28"/>
          <w:szCs w:val="28"/>
        </w:rPr>
        <w:t>p,</w:t>
      </w:r>
      <w:r w:rsidR="00E35360">
        <w:rPr>
          <w:sz w:val="28"/>
          <w:szCs w:val="28"/>
        </w:rPr>
        <w:t xml:space="preserve"> nông nghiệp công nghệ cao,</w:t>
      </w:r>
      <w:r w:rsidR="00E10B1B" w:rsidRPr="00D30AD9">
        <w:rPr>
          <w:sz w:val="28"/>
          <w:szCs w:val="28"/>
        </w:rPr>
        <w:t>... Tích cực đôn đốc, hỗ trợ, tạo điều kiện để doanh nghiệp đầu tư hoàn thành đưa vào sử dụng các dự án đã được chấp thuận chủ trương đầu tư, các dự án đã được cho thuê đất</w:t>
      </w:r>
      <w:r w:rsidR="00E10B1B">
        <w:rPr>
          <w:sz w:val="28"/>
          <w:szCs w:val="28"/>
        </w:rPr>
        <w:t xml:space="preserve">; chấm dứt các dự án </w:t>
      </w:r>
      <w:r>
        <w:rPr>
          <w:sz w:val="28"/>
          <w:szCs w:val="28"/>
        </w:rPr>
        <w:t xml:space="preserve">chiếm giữ </w:t>
      </w:r>
      <w:r w:rsidR="00E10B1B">
        <w:rPr>
          <w:sz w:val="28"/>
          <w:szCs w:val="28"/>
        </w:rPr>
        <w:t>đất, chậm tiến độ</w:t>
      </w:r>
      <w:r w:rsidR="00E10B1B" w:rsidRPr="00D30AD9">
        <w:rPr>
          <w:sz w:val="28"/>
          <w:szCs w:val="28"/>
        </w:rPr>
        <w:t>. Chủ động và phối hợp chặt chẽ với các ngành của Tỉnh, Ban quản lý Khu Kinh tế mở Chu Lai trong kêu gọi, thu hút đầ</w:t>
      </w:r>
      <w:r w:rsidR="00E10B1B">
        <w:rPr>
          <w:sz w:val="28"/>
          <w:szCs w:val="28"/>
        </w:rPr>
        <w:t>u tư. Tiếp tục đẩy mạnh hỗ trợ hệ sinh thái khởi nghiệp phát triển.</w:t>
      </w:r>
    </w:p>
    <w:p w:rsidR="00E10B1B" w:rsidRPr="00D30AD9" w:rsidRDefault="00E10B1B" w:rsidP="00CC3B8C">
      <w:pPr>
        <w:shd w:val="clear" w:color="auto" w:fill="FFFFFF"/>
        <w:spacing w:before="120" w:after="0" w:line="240" w:lineRule="auto"/>
        <w:ind w:firstLine="567"/>
        <w:jc w:val="both"/>
        <w:textAlignment w:val="top"/>
        <w:rPr>
          <w:b/>
          <w:sz w:val="28"/>
          <w:szCs w:val="28"/>
        </w:rPr>
      </w:pPr>
      <w:r w:rsidRPr="00D30AD9">
        <w:rPr>
          <w:b/>
          <w:sz w:val="28"/>
          <w:szCs w:val="28"/>
        </w:rPr>
        <w:t xml:space="preserve">2. Tập trung nguồn lực xây dựng kết cấu hạ tầng đồng bộ, phấn đấu cơ bản đạt các tiêu chí loại </w:t>
      </w:r>
      <w:r w:rsidR="00E00CC4">
        <w:rPr>
          <w:b/>
          <w:sz w:val="28"/>
          <w:szCs w:val="28"/>
        </w:rPr>
        <w:t>I</w:t>
      </w:r>
      <w:r w:rsidRPr="00D30AD9">
        <w:rPr>
          <w:b/>
          <w:sz w:val="28"/>
          <w:szCs w:val="28"/>
        </w:rPr>
        <w:t xml:space="preserve"> vào năm 2025. </w:t>
      </w:r>
      <w:r w:rsidRPr="00D30AD9">
        <w:rPr>
          <w:rStyle w:val="Strong"/>
          <w:sz w:val="28"/>
          <w:szCs w:val="28"/>
        </w:rPr>
        <w:t>Nâng cao chất lượng công tác quy hoạch, quản lý đô thị; t</w:t>
      </w:r>
      <w:r w:rsidRPr="00D30AD9">
        <w:rPr>
          <w:b/>
          <w:sz w:val="28"/>
          <w:szCs w:val="28"/>
        </w:rPr>
        <w:t>ăng cường quản lý, sử dụng hiệu quả nguồn tài nguyên và bảo vệ môi trường, chủ động ứng phó với biến đổi khí hậ</w:t>
      </w:r>
      <w:r>
        <w:rPr>
          <w:b/>
          <w:sz w:val="28"/>
          <w:szCs w:val="28"/>
        </w:rPr>
        <w:t>u</w:t>
      </w:r>
      <w:r w:rsidRPr="00D30AD9">
        <w:rPr>
          <w:b/>
          <w:sz w:val="28"/>
          <w:szCs w:val="28"/>
        </w:rPr>
        <w:t xml:space="preserve"> </w:t>
      </w:r>
    </w:p>
    <w:p w:rsidR="00E10B1B" w:rsidRDefault="003D6114" w:rsidP="00CC3B8C">
      <w:pPr>
        <w:shd w:val="clear" w:color="auto" w:fill="FFFFFF"/>
        <w:spacing w:before="120" w:after="0" w:line="240" w:lineRule="auto"/>
        <w:ind w:firstLine="567"/>
        <w:jc w:val="both"/>
        <w:textAlignment w:val="top"/>
        <w:rPr>
          <w:sz w:val="28"/>
          <w:szCs w:val="28"/>
        </w:rPr>
      </w:pPr>
      <w:r>
        <w:rPr>
          <w:b/>
          <w:i/>
          <w:sz w:val="28"/>
          <w:szCs w:val="28"/>
        </w:rPr>
        <w:t>-</w:t>
      </w:r>
      <w:r w:rsidR="00BF3CF8">
        <w:rPr>
          <w:b/>
          <w:i/>
          <w:sz w:val="28"/>
          <w:szCs w:val="28"/>
        </w:rPr>
        <w:t xml:space="preserve"> </w:t>
      </w:r>
      <w:r w:rsidR="00E10B1B" w:rsidRPr="00C90BE1">
        <w:rPr>
          <w:b/>
          <w:i/>
          <w:sz w:val="28"/>
          <w:szCs w:val="28"/>
        </w:rPr>
        <w:t xml:space="preserve">Chủ động phối hợp với Sở, Ngành của </w:t>
      </w:r>
      <w:r w:rsidR="00F576AB">
        <w:rPr>
          <w:b/>
          <w:i/>
          <w:sz w:val="28"/>
          <w:szCs w:val="28"/>
        </w:rPr>
        <w:t>t</w:t>
      </w:r>
      <w:r w:rsidR="00E10B1B" w:rsidRPr="00C90BE1">
        <w:rPr>
          <w:b/>
          <w:i/>
          <w:sz w:val="28"/>
          <w:szCs w:val="28"/>
        </w:rPr>
        <w:t xml:space="preserve">ỉnh xây dựng và triển khai thực hiện tốt Đề án phát triển thành phố Tam Kỳ đạt các tiêu chí đô thị loại </w:t>
      </w:r>
      <w:r w:rsidR="00F576AB">
        <w:rPr>
          <w:b/>
          <w:i/>
          <w:sz w:val="28"/>
          <w:szCs w:val="28"/>
        </w:rPr>
        <w:t>I</w:t>
      </w:r>
      <w:r w:rsidR="00E10B1B" w:rsidRPr="00C90BE1">
        <w:rPr>
          <w:b/>
          <w:i/>
          <w:sz w:val="28"/>
          <w:szCs w:val="28"/>
        </w:rPr>
        <w:t xml:space="preserve"> vào năm 2025</w:t>
      </w:r>
      <w:r w:rsidR="00E10B1B" w:rsidRPr="00D30AD9">
        <w:rPr>
          <w:sz w:val="28"/>
          <w:szCs w:val="28"/>
        </w:rPr>
        <w:t xml:space="preserve">. </w:t>
      </w:r>
    </w:p>
    <w:p w:rsidR="006B6D52" w:rsidRDefault="00E10B1B" w:rsidP="00CC3B8C">
      <w:pPr>
        <w:shd w:val="clear" w:color="auto" w:fill="FFFFFF"/>
        <w:spacing w:before="120" w:after="0" w:line="240" w:lineRule="auto"/>
        <w:ind w:firstLine="567"/>
        <w:jc w:val="both"/>
        <w:textAlignment w:val="top"/>
        <w:rPr>
          <w:sz w:val="28"/>
          <w:szCs w:val="28"/>
        </w:rPr>
      </w:pPr>
      <w:r w:rsidRPr="00357860">
        <w:rPr>
          <w:color w:val="000000"/>
          <w:sz w:val="28"/>
          <w:szCs w:val="28"/>
        </w:rPr>
        <w:t xml:space="preserve">Tập trung </w:t>
      </w:r>
      <w:r w:rsidRPr="00357860">
        <w:rPr>
          <w:bCs/>
          <w:color w:val="000000"/>
          <w:sz w:val="28"/>
          <w:szCs w:val="28"/>
          <w:lang w:val="da-DK"/>
        </w:rPr>
        <w:t xml:space="preserve">huy động các nguồn lực </w:t>
      </w:r>
      <w:r w:rsidRPr="00357860">
        <w:rPr>
          <w:color w:val="000000"/>
          <w:sz w:val="28"/>
          <w:szCs w:val="28"/>
        </w:rPr>
        <w:t>đầu tư xây dựng hạ tầng</w:t>
      </w:r>
      <w:r>
        <w:rPr>
          <w:color w:val="000000"/>
          <w:sz w:val="28"/>
          <w:szCs w:val="28"/>
        </w:rPr>
        <w:t xml:space="preserve"> khung,</w:t>
      </w:r>
      <w:r w:rsidRPr="00357860">
        <w:rPr>
          <w:color w:val="000000"/>
          <w:sz w:val="28"/>
          <w:szCs w:val="28"/>
        </w:rPr>
        <w:t xml:space="preserve"> </w:t>
      </w:r>
      <w:r w:rsidR="00FF468C">
        <w:rPr>
          <w:color w:val="000000"/>
          <w:sz w:val="28"/>
          <w:szCs w:val="28"/>
        </w:rPr>
        <w:t xml:space="preserve">hạ tầng </w:t>
      </w:r>
      <w:r w:rsidRPr="00357860">
        <w:rPr>
          <w:color w:val="000000"/>
          <w:sz w:val="28"/>
          <w:szCs w:val="28"/>
        </w:rPr>
        <w:t>chiến lược</w:t>
      </w:r>
      <w:r>
        <w:rPr>
          <w:color w:val="000000"/>
          <w:sz w:val="28"/>
          <w:szCs w:val="28"/>
        </w:rPr>
        <w:t xml:space="preserve"> về</w:t>
      </w:r>
      <w:r w:rsidRPr="00357860">
        <w:rPr>
          <w:color w:val="000000"/>
          <w:sz w:val="28"/>
          <w:szCs w:val="28"/>
        </w:rPr>
        <w:t xml:space="preserve"> giao thông, đô thị</w:t>
      </w:r>
      <w:r>
        <w:rPr>
          <w:color w:val="000000"/>
          <w:sz w:val="28"/>
          <w:szCs w:val="28"/>
        </w:rPr>
        <w:t xml:space="preserve">, </w:t>
      </w:r>
      <w:r w:rsidRPr="00585ECA">
        <w:rPr>
          <w:sz w:val="28"/>
          <w:szCs w:val="28"/>
        </w:rPr>
        <w:t>hạ tầng kinh tế</w:t>
      </w:r>
      <w:r w:rsidRPr="00357860">
        <w:rPr>
          <w:color w:val="000000"/>
          <w:sz w:val="28"/>
          <w:szCs w:val="28"/>
        </w:rPr>
        <w:t xml:space="preserve"> đồng bộ theo tiêu chí đô thị loại 1</w:t>
      </w:r>
      <w:r>
        <w:rPr>
          <w:color w:val="000000"/>
          <w:sz w:val="28"/>
          <w:szCs w:val="28"/>
        </w:rPr>
        <w:t xml:space="preserve">, </w:t>
      </w:r>
      <w:r>
        <w:rPr>
          <w:sz w:val="28"/>
          <w:szCs w:val="28"/>
        </w:rPr>
        <w:t xml:space="preserve">gắn với thu hút các dự án lớn về đô thị, </w:t>
      </w:r>
      <w:r w:rsidRPr="00585ECA">
        <w:rPr>
          <w:sz w:val="28"/>
          <w:szCs w:val="28"/>
        </w:rPr>
        <w:t>dịch vụ, y tế, giáo dục</w:t>
      </w:r>
      <w:r>
        <w:rPr>
          <w:sz w:val="28"/>
          <w:szCs w:val="28"/>
        </w:rPr>
        <w:t>, tạo động lực phát triển</w:t>
      </w:r>
      <w:r w:rsidRPr="00585ECA">
        <w:rPr>
          <w:sz w:val="28"/>
          <w:szCs w:val="28"/>
        </w:rPr>
        <w:t xml:space="preserve"> vùng Đông</w:t>
      </w:r>
      <w:r w:rsidRPr="00357860">
        <w:rPr>
          <w:color w:val="000000"/>
          <w:sz w:val="28"/>
          <w:szCs w:val="28"/>
        </w:rPr>
        <w:t>.</w:t>
      </w:r>
      <w:r w:rsidRPr="008F3706">
        <w:rPr>
          <w:color w:val="000000"/>
          <w:sz w:val="28"/>
          <w:szCs w:val="28"/>
        </w:rPr>
        <w:t xml:space="preserve"> </w:t>
      </w:r>
      <w:r>
        <w:rPr>
          <w:color w:val="000000"/>
          <w:sz w:val="28"/>
          <w:szCs w:val="28"/>
        </w:rPr>
        <w:t>T</w:t>
      </w:r>
      <w:r w:rsidRPr="00D30AD9">
        <w:rPr>
          <w:sz w:val="28"/>
          <w:szCs w:val="28"/>
        </w:rPr>
        <w:t>ranh thủ nguồn vốn viện trợ thực hiện xây dựng đô thị thông minh</w:t>
      </w:r>
      <w:r>
        <w:rPr>
          <w:sz w:val="28"/>
          <w:szCs w:val="28"/>
        </w:rPr>
        <w:t xml:space="preserve">, </w:t>
      </w:r>
      <w:r w:rsidRPr="00920247">
        <w:rPr>
          <w:sz w:val="28"/>
          <w:szCs w:val="28"/>
        </w:rPr>
        <w:t>chính  quyền điện tử</w:t>
      </w:r>
      <w:r>
        <w:rPr>
          <w:i/>
          <w:sz w:val="28"/>
          <w:szCs w:val="28"/>
        </w:rPr>
        <w:t xml:space="preserve"> </w:t>
      </w:r>
      <w:r w:rsidRPr="00D30AD9">
        <w:rPr>
          <w:sz w:val="28"/>
          <w:szCs w:val="28"/>
        </w:rPr>
        <w:t>và đầu tư hoàn thiện các dự án trọng điểm có tác động lớn đến phát triển kinh tế - xã hộ</w:t>
      </w:r>
      <w:r>
        <w:rPr>
          <w:sz w:val="28"/>
          <w:szCs w:val="28"/>
        </w:rPr>
        <w:t>i</w:t>
      </w:r>
      <w:r w:rsidRPr="00D30AD9">
        <w:rPr>
          <w:sz w:val="28"/>
          <w:szCs w:val="28"/>
        </w:rPr>
        <w:t>, nhất là hệ thống giao thông đô thị</w:t>
      </w:r>
      <w:r w:rsidR="006B6D52">
        <w:rPr>
          <w:sz w:val="28"/>
          <w:szCs w:val="28"/>
        </w:rPr>
        <w:t xml:space="preserve"> như: </w:t>
      </w:r>
      <w:r w:rsidRPr="00D30AD9">
        <w:rPr>
          <w:sz w:val="28"/>
          <w:szCs w:val="28"/>
        </w:rPr>
        <w:t>Kè và đường ven sông Tam Kỳ, đường N24, đường và cầu qua sông Tam Kỳ,</w:t>
      </w:r>
      <w:r>
        <w:rPr>
          <w:sz w:val="28"/>
          <w:szCs w:val="28"/>
        </w:rPr>
        <w:t xml:space="preserve"> nâng cấp đường Hùng Vương,</w:t>
      </w:r>
      <w:r w:rsidRPr="00D30AD9">
        <w:rPr>
          <w:sz w:val="28"/>
          <w:szCs w:val="28"/>
        </w:rPr>
        <w:t xml:space="preserve">…). </w:t>
      </w:r>
    </w:p>
    <w:p w:rsidR="00E10B1B" w:rsidRPr="008F3706" w:rsidRDefault="006B6D52" w:rsidP="00CC3B8C">
      <w:pPr>
        <w:shd w:val="clear" w:color="auto" w:fill="FFFFFF"/>
        <w:spacing w:before="120" w:after="0" w:line="240" w:lineRule="auto"/>
        <w:ind w:firstLine="567"/>
        <w:jc w:val="both"/>
        <w:textAlignment w:val="top"/>
        <w:rPr>
          <w:color w:val="000000"/>
          <w:sz w:val="28"/>
          <w:szCs w:val="28"/>
        </w:rPr>
      </w:pPr>
      <w:r>
        <w:rPr>
          <w:sz w:val="28"/>
          <w:szCs w:val="28"/>
        </w:rPr>
        <w:t>Tiếp tục đ</w:t>
      </w:r>
      <w:r w:rsidR="00E10B1B" w:rsidRPr="00585ECA">
        <w:rPr>
          <w:sz w:val="28"/>
          <w:szCs w:val="28"/>
        </w:rPr>
        <w:t>ầu tư</w:t>
      </w:r>
      <w:r>
        <w:rPr>
          <w:sz w:val="28"/>
          <w:szCs w:val="28"/>
        </w:rPr>
        <w:t>,</w:t>
      </w:r>
      <w:r w:rsidR="00E10B1B" w:rsidRPr="00585ECA">
        <w:rPr>
          <w:sz w:val="28"/>
          <w:szCs w:val="28"/>
        </w:rPr>
        <w:t xml:space="preserve"> nâng cấp, chỉnh trang khớp nối</w:t>
      </w:r>
      <w:r w:rsidR="00E10B1B" w:rsidRPr="008F3706">
        <w:rPr>
          <w:color w:val="000000"/>
          <w:sz w:val="28"/>
          <w:szCs w:val="28"/>
        </w:rPr>
        <w:t xml:space="preserve"> </w:t>
      </w:r>
      <w:r w:rsidR="00482996">
        <w:rPr>
          <w:color w:val="000000"/>
          <w:sz w:val="28"/>
          <w:szCs w:val="28"/>
        </w:rPr>
        <w:t xml:space="preserve">hoàn thiện </w:t>
      </w:r>
      <w:r w:rsidR="00E10B1B" w:rsidRPr="008F3706">
        <w:rPr>
          <w:color w:val="000000"/>
          <w:sz w:val="28"/>
          <w:szCs w:val="28"/>
        </w:rPr>
        <w:t>các tuyến đường nội thị, hạ tầ</w:t>
      </w:r>
      <w:r>
        <w:rPr>
          <w:color w:val="000000"/>
          <w:sz w:val="28"/>
          <w:szCs w:val="28"/>
        </w:rPr>
        <w:t>ng các khu dân cư, hệ thống thoát nước đô thị,</w:t>
      </w:r>
      <w:r w:rsidR="00E10B1B" w:rsidRPr="008F3706">
        <w:rPr>
          <w:color w:val="000000"/>
          <w:sz w:val="28"/>
          <w:szCs w:val="28"/>
        </w:rPr>
        <w:t xml:space="preserve"> hệ thống truyền tải điệ</w:t>
      </w:r>
      <w:r>
        <w:rPr>
          <w:color w:val="000000"/>
          <w:sz w:val="28"/>
          <w:szCs w:val="28"/>
        </w:rPr>
        <w:t xml:space="preserve">n, </w:t>
      </w:r>
      <w:r w:rsidR="00FC4F62" w:rsidRPr="008F3706">
        <w:rPr>
          <w:color w:val="000000"/>
          <w:sz w:val="28"/>
          <w:szCs w:val="28"/>
        </w:rPr>
        <w:t>các công viên,</w:t>
      </w:r>
      <w:r w:rsidR="00FC4F62">
        <w:rPr>
          <w:sz w:val="28"/>
          <w:szCs w:val="28"/>
        </w:rPr>
        <w:t xml:space="preserve"> </w:t>
      </w:r>
      <w:r w:rsidR="00E10B1B" w:rsidRPr="008F3706">
        <w:rPr>
          <w:color w:val="000000"/>
          <w:sz w:val="28"/>
          <w:szCs w:val="28"/>
        </w:rPr>
        <w:t>khu vui chơi, giải trí</w:t>
      </w:r>
      <w:r w:rsidR="00E10B1B">
        <w:rPr>
          <w:color w:val="000000"/>
          <w:sz w:val="28"/>
          <w:szCs w:val="28"/>
        </w:rPr>
        <w:t>,</w:t>
      </w:r>
      <w:r w:rsidR="00FC4F62">
        <w:rPr>
          <w:color w:val="000000"/>
          <w:sz w:val="28"/>
          <w:szCs w:val="28"/>
        </w:rPr>
        <w:t>…</w:t>
      </w:r>
      <w:r w:rsidR="00E10B1B">
        <w:rPr>
          <w:color w:val="000000"/>
          <w:sz w:val="28"/>
          <w:szCs w:val="28"/>
        </w:rPr>
        <w:t xml:space="preserve"> </w:t>
      </w:r>
      <w:r w:rsidR="00E10B1B" w:rsidRPr="008F3706">
        <w:rPr>
          <w:color w:val="000000"/>
          <w:sz w:val="28"/>
          <w:szCs w:val="28"/>
        </w:rPr>
        <w:t xml:space="preserve">Huy động các nguồn vốn trong nhân dân và doanh nghiệp để đầu tư </w:t>
      </w:r>
      <w:r w:rsidR="00482996">
        <w:rPr>
          <w:color w:val="000000"/>
          <w:sz w:val="28"/>
          <w:szCs w:val="28"/>
        </w:rPr>
        <w:t>kết cấu</w:t>
      </w:r>
      <w:r w:rsidR="00E10B1B" w:rsidRPr="008F3706">
        <w:rPr>
          <w:color w:val="000000"/>
          <w:sz w:val="28"/>
          <w:szCs w:val="28"/>
        </w:rPr>
        <w:t xml:space="preserve"> hạ tầng, thực hiện các chương trình xã hội hóa đường giao thông quy mô nhỏ, </w:t>
      </w:r>
      <w:r w:rsidR="00204B09">
        <w:rPr>
          <w:color w:val="000000"/>
          <w:sz w:val="28"/>
          <w:szCs w:val="28"/>
        </w:rPr>
        <w:t xml:space="preserve">thoát hiểm nội thị, </w:t>
      </w:r>
      <w:r w:rsidR="00E10B1B" w:rsidRPr="008F3706">
        <w:rPr>
          <w:color w:val="000000"/>
          <w:sz w:val="28"/>
          <w:szCs w:val="28"/>
        </w:rPr>
        <w:t xml:space="preserve">kiên cố hóa kênh mương, lát vỉa hè, cây xanh…. </w:t>
      </w:r>
      <w:r w:rsidR="00E10B1B" w:rsidRPr="00D30AD9">
        <w:rPr>
          <w:sz w:val="28"/>
          <w:szCs w:val="28"/>
        </w:rPr>
        <w:t>Đầu tư các công trình cung cấp nước sạ</w:t>
      </w:r>
      <w:r w:rsidR="00FF468C">
        <w:rPr>
          <w:sz w:val="28"/>
          <w:szCs w:val="28"/>
        </w:rPr>
        <w:t>ch,</w:t>
      </w:r>
      <w:r w:rsidR="00E10B1B" w:rsidRPr="00D30AD9">
        <w:rPr>
          <w:sz w:val="28"/>
          <w:szCs w:val="28"/>
        </w:rPr>
        <w:t xml:space="preserve"> phấn đấu đến cuối năm 2025, </w:t>
      </w:r>
      <w:r w:rsidR="00F576AB">
        <w:rPr>
          <w:sz w:val="28"/>
          <w:szCs w:val="28"/>
        </w:rPr>
        <w:t xml:space="preserve">trên </w:t>
      </w:r>
      <w:r w:rsidR="00E10B1B" w:rsidRPr="00D30AD9">
        <w:rPr>
          <w:sz w:val="28"/>
          <w:szCs w:val="28"/>
        </w:rPr>
        <w:t>95% hộ dân thành thị sử dụng nước sạch, 100% hộ dân nông thôn sử dụng nước hợp vệ sinh.</w:t>
      </w:r>
      <w:r w:rsidR="00E10B1B">
        <w:rPr>
          <w:sz w:val="28"/>
          <w:szCs w:val="28"/>
        </w:rPr>
        <w:t xml:space="preserve"> </w:t>
      </w:r>
      <w:r w:rsidR="00E10B1B" w:rsidRPr="008F3706">
        <w:rPr>
          <w:color w:val="000000"/>
          <w:sz w:val="28"/>
          <w:szCs w:val="28"/>
        </w:rPr>
        <w:t xml:space="preserve">Thực hiện có hiệu quả công tác đầu tư công giai đoạn 2021 - 2025. </w:t>
      </w:r>
    </w:p>
    <w:p w:rsidR="00E10B1B" w:rsidRPr="00D30AD9" w:rsidRDefault="002B469A" w:rsidP="00CC3B8C">
      <w:pPr>
        <w:shd w:val="clear" w:color="auto" w:fill="FFFFFF"/>
        <w:spacing w:before="120" w:after="0" w:line="240" w:lineRule="auto"/>
        <w:ind w:firstLine="567"/>
        <w:jc w:val="both"/>
        <w:textAlignment w:val="top"/>
        <w:rPr>
          <w:sz w:val="28"/>
          <w:szCs w:val="28"/>
        </w:rPr>
      </w:pPr>
      <w:r>
        <w:rPr>
          <w:rStyle w:val="Strong"/>
          <w:i/>
          <w:sz w:val="28"/>
          <w:szCs w:val="28"/>
        </w:rPr>
        <w:t>-</w:t>
      </w:r>
      <w:r w:rsidR="00BF3CF8">
        <w:rPr>
          <w:rStyle w:val="Strong"/>
          <w:i/>
          <w:sz w:val="28"/>
          <w:szCs w:val="28"/>
        </w:rPr>
        <w:t xml:space="preserve"> </w:t>
      </w:r>
      <w:r w:rsidR="00E10B1B" w:rsidRPr="00D30AD9">
        <w:rPr>
          <w:rStyle w:val="Strong"/>
          <w:i/>
          <w:sz w:val="28"/>
          <w:szCs w:val="28"/>
        </w:rPr>
        <w:t xml:space="preserve">Nâng cao chất lượng, hiệu quả công tác quy hoạch và quản lý đô thị; </w:t>
      </w:r>
      <w:r w:rsidR="00E10B1B" w:rsidRPr="00D30AD9">
        <w:rPr>
          <w:rStyle w:val="Strong"/>
          <w:b w:val="0"/>
          <w:sz w:val="28"/>
          <w:szCs w:val="28"/>
        </w:rPr>
        <w:t>t</w:t>
      </w:r>
      <w:r w:rsidR="00E10B1B" w:rsidRPr="00D30AD9">
        <w:rPr>
          <w:sz w:val="28"/>
          <w:szCs w:val="28"/>
        </w:rPr>
        <w:t>hực hiện tốt công tác quản lý quy hoạch chung</w:t>
      </w:r>
      <w:r w:rsidR="00E10B1B">
        <w:rPr>
          <w:sz w:val="28"/>
          <w:szCs w:val="28"/>
        </w:rPr>
        <w:t xml:space="preserve"> T</w:t>
      </w:r>
      <w:r w:rsidR="00E10B1B" w:rsidRPr="00D30AD9">
        <w:rPr>
          <w:sz w:val="28"/>
          <w:szCs w:val="28"/>
        </w:rPr>
        <w:t xml:space="preserve">hành phố đến năm 2030, tầm nhìn 2050 và các quy hoạch phân khu đảm bảo theo định hướng. Tiếp tục triển khai có chất lượng các đồ án quy hoạch phục vụ phát triển kinh tế - xã hội, gắn với tăng cường công tác quản lý đô thị; định kỳ rà soát, điều chỉnh </w:t>
      </w:r>
      <w:r w:rsidR="00E10B1B">
        <w:rPr>
          <w:sz w:val="28"/>
          <w:szCs w:val="28"/>
        </w:rPr>
        <w:t xml:space="preserve">hoặc hủy bỏ </w:t>
      </w:r>
      <w:r w:rsidR="00E10B1B" w:rsidRPr="00D30AD9">
        <w:rPr>
          <w:sz w:val="28"/>
          <w:szCs w:val="28"/>
        </w:rPr>
        <w:t>một số đồ án quy hoạch không còn phù hợp nhằm đảm bả</w:t>
      </w:r>
      <w:r w:rsidR="003D6114">
        <w:rPr>
          <w:sz w:val="28"/>
          <w:szCs w:val="28"/>
        </w:rPr>
        <w:t>o tính</w:t>
      </w:r>
      <w:r w:rsidR="00E10B1B" w:rsidRPr="00D30AD9">
        <w:rPr>
          <w:sz w:val="28"/>
          <w:szCs w:val="28"/>
        </w:rPr>
        <w:t xml:space="preserve"> khả thi</w:t>
      </w:r>
      <w:r w:rsidR="003D6114">
        <w:rPr>
          <w:sz w:val="28"/>
          <w:szCs w:val="28"/>
        </w:rPr>
        <w:t xml:space="preserve">, </w:t>
      </w:r>
      <w:r w:rsidR="00204B09">
        <w:rPr>
          <w:sz w:val="28"/>
          <w:szCs w:val="28"/>
        </w:rPr>
        <w:t xml:space="preserve">quyền lợi của người </w:t>
      </w:r>
      <w:r w:rsidR="00204B09">
        <w:rPr>
          <w:sz w:val="28"/>
          <w:szCs w:val="28"/>
        </w:rPr>
        <w:lastRenderedPageBreak/>
        <w:t>dân trong vùng quy hoạch</w:t>
      </w:r>
      <w:r w:rsidR="00E10B1B" w:rsidRPr="00D30AD9">
        <w:rPr>
          <w:sz w:val="28"/>
          <w:szCs w:val="28"/>
        </w:rPr>
        <w:t xml:space="preserve">. Thực hiện nghiêm quy chế quản lý quy hoạch kiến trúc đô thị; quản lý </w:t>
      </w:r>
      <w:r w:rsidR="00204B09">
        <w:rPr>
          <w:sz w:val="28"/>
          <w:szCs w:val="28"/>
        </w:rPr>
        <w:t xml:space="preserve">tốt </w:t>
      </w:r>
      <w:r w:rsidR="00E10B1B" w:rsidRPr="00D30AD9">
        <w:rPr>
          <w:sz w:val="28"/>
          <w:szCs w:val="28"/>
        </w:rPr>
        <w:t>trật tự đô thị, xây dựng</w:t>
      </w:r>
      <w:r w:rsidR="00204B09">
        <w:rPr>
          <w:sz w:val="28"/>
          <w:szCs w:val="28"/>
        </w:rPr>
        <w:t>;</w:t>
      </w:r>
      <w:r w:rsidR="00E10B1B" w:rsidRPr="00D30AD9">
        <w:rPr>
          <w:sz w:val="28"/>
          <w:szCs w:val="28"/>
        </w:rPr>
        <w:t xml:space="preserve"> phát triển</w:t>
      </w:r>
      <w:r w:rsidR="00FC4F62">
        <w:rPr>
          <w:sz w:val="28"/>
          <w:szCs w:val="28"/>
        </w:rPr>
        <w:t xml:space="preserve"> </w:t>
      </w:r>
      <w:r w:rsidR="00FC4F62" w:rsidRPr="00D30AD9">
        <w:rPr>
          <w:sz w:val="28"/>
          <w:szCs w:val="28"/>
        </w:rPr>
        <w:t>hệ thống cây xanh</w:t>
      </w:r>
      <w:r w:rsidR="00FC4F62">
        <w:rPr>
          <w:sz w:val="28"/>
          <w:szCs w:val="28"/>
        </w:rPr>
        <w:t>,</w:t>
      </w:r>
      <w:r w:rsidR="00FC4F62" w:rsidRPr="00585ECA">
        <w:rPr>
          <w:sz w:val="28"/>
          <w:szCs w:val="28"/>
        </w:rPr>
        <w:t xml:space="preserve"> phục hồi hệ</w:t>
      </w:r>
      <w:r w:rsidR="00FC4F62">
        <w:rPr>
          <w:sz w:val="28"/>
          <w:szCs w:val="28"/>
        </w:rPr>
        <w:t xml:space="preserve"> sinh thái,</w:t>
      </w:r>
      <w:r w:rsidR="00FC4F62" w:rsidRPr="00585ECA">
        <w:rPr>
          <w:sz w:val="28"/>
          <w:szCs w:val="28"/>
        </w:rPr>
        <w:t xml:space="preserve"> bảo vệ cảnh quan</w:t>
      </w:r>
      <w:r w:rsidR="00FC4F62">
        <w:rPr>
          <w:sz w:val="28"/>
          <w:szCs w:val="28"/>
        </w:rPr>
        <w:t xml:space="preserve"> môi trường</w:t>
      </w:r>
      <w:r w:rsidR="00E10B1B">
        <w:rPr>
          <w:sz w:val="28"/>
          <w:szCs w:val="28"/>
        </w:rPr>
        <w:t>.</w:t>
      </w:r>
      <w:r w:rsidR="00204B09">
        <w:rPr>
          <w:sz w:val="28"/>
          <w:szCs w:val="28"/>
        </w:rPr>
        <w:t xml:space="preserve"> </w:t>
      </w:r>
    </w:p>
    <w:p w:rsidR="00E10B1B" w:rsidRPr="00D30AD9" w:rsidRDefault="002B469A" w:rsidP="00CC3B8C">
      <w:pPr>
        <w:shd w:val="clear" w:color="auto" w:fill="FFFFFF"/>
        <w:spacing w:before="120" w:after="0" w:line="240" w:lineRule="auto"/>
        <w:ind w:firstLine="567"/>
        <w:jc w:val="both"/>
        <w:textAlignment w:val="top"/>
        <w:rPr>
          <w:color w:val="4F81BD"/>
          <w:sz w:val="28"/>
          <w:szCs w:val="28"/>
          <w:lang w:val="nl-NL"/>
        </w:rPr>
      </w:pPr>
      <w:r>
        <w:rPr>
          <w:b/>
          <w:i/>
          <w:sz w:val="28"/>
          <w:szCs w:val="28"/>
        </w:rPr>
        <w:t>-</w:t>
      </w:r>
      <w:r w:rsidR="00BF3CF8">
        <w:rPr>
          <w:b/>
          <w:i/>
          <w:sz w:val="28"/>
          <w:szCs w:val="28"/>
        </w:rPr>
        <w:t xml:space="preserve"> </w:t>
      </w:r>
      <w:r w:rsidR="00E10B1B" w:rsidRPr="00D30AD9">
        <w:rPr>
          <w:b/>
          <w:i/>
          <w:sz w:val="28"/>
          <w:szCs w:val="28"/>
        </w:rPr>
        <w:t>Tập trung quyết liệt cho công tác bồi thường, giải phóng mặt bằng, tái định cư,</w:t>
      </w:r>
      <w:r w:rsidR="00520F1A" w:rsidRPr="00520F1A">
        <w:rPr>
          <w:i/>
          <w:sz w:val="28"/>
          <w:szCs w:val="28"/>
        </w:rPr>
        <w:t xml:space="preserve"> </w:t>
      </w:r>
      <w:r w:rsidR="00520F1A" w:rsidRPr="00520F1A">
        <w:rPr>
          <w:sz w:val="28"/>
          <w:szCs w:val="28"/>
        </w:rPr>
        <w:t>đ</w:t>
      </w:r>
      <w:r w:rsidR="00520F1A" w:rsidRPr="00520F1A">
        <w:rPr>
          <w:sz w:val="28"/>
          <w:szCs w:val="28"/>
          <w:lang w:val="nl-NL"/>
        </w:rPr>
        <w:t>ầu</w:t>
      </w:r>
      <w:r w:rsidR="00520F1A" w:rsidRPr="00D30AD9">
        <w:rPr>
          <w:sz w:val="28"/>
          <w:szCs w:val="28"/>
          <w:lang w:val="nl-NL"/>
        </w:rPr>
        <w:t xml:space="preserve"> tư xây dựng </w:t>
      </w:r>
      <w:r w:rsidR="00520F1A">
        <w:rPr>
          <w:sz w:val="28"/>
          <w:szCs w:val="28"/>
          <w:lang w:val="nl-NL"/>
        </w:rPr>
        <w:t xml:space="preserve">trước </w:t>
      </w:r>
      <w:r w:rsidR="00520F1A" w:rsidRPr="00D30AD9">
        <w:rPr>
          <w:sz w:val="28"/>
          <w:szCs w:val="28"/>
          <w:lang w:val="nl-NL"/>
        </w:rPr>
        <w:t xml:space="preserve">các </w:t>
      </w:r>
      <w:r w:rsidR="00520F1A">
        <w:rPr>
          <w:sz w:val="28"/>
          <w:szCs w:val="28"/>
          <w:lang w:val="nl-NL"/>
        </w:rPr>
        <w:t xml:space="preserve">khu dân cư, </w:t>
      </w:r>
      <w:r w:rsidR="00520F1A" w:rsidRPr="00D30AD9">
        <w:rPr>
          <w:sz w:val="28"/>
          <w:szCs w:val="28"/>
          <w:lang w:val="nl-NL"/>
        </w:rPr>
        <w:t>khu tái định cư, khu cải táng mồ</w:t>
      </w:r>
      <w:r w:rsidR="00F576AB">
        <w:rPr>
          <w:sz w:val="28"/>
          <w:szCs w:val="28"/>
          <w:lang w:val="nl-NL"/>
        </w:rPr>
        <w:t xml:space="preserve"> mả</w:t>
      </w:r>
      <w:r w:rsidR="00520F1A" w:rsidRPr="00D30AD9">
        <w:rPr>
          <w:sz w:val="28"/>
          <w:szCs w:val="28"/>
          <w:lang w:val="nl-NL"/>
        </w:rPr>
        <w:t xml:space="preserve"> phục vụ các dự</w:t>
      </w:r>
      <w:r w:rsidR="004F2B63">
        <w:rPr>
          <w:sz w:val="28"/>
          <w:szCs w:val="28"/>
          <w:lang w:val="nl-NL"/>
        </w:rPr>
        <w:t xml:space="preserve"> án,</w:t>
      </w:r>
      <w:r w:rsidR="00520F1A" w:rsidRPr="00D30AD9">
        <w:rPr>
          <w:sz w:val="28"/>
          <w:szCs w:val="28"/>
          <w:lang w:val="nl-NL"/>
        </w:rPr>
        <w:t xml:space="preserve"> </w:t>
      </w:r>
      <w:r w:rsidR="00E10B1B" w:rsidRPr="00D30AD9">
        <w:rPr>
          <w:sz w:val="28"/>
          <w:szCs w:val="28"/>
        </w:rPr>
        <w:t xml:space="preserve">đảm bảo triển khai các dự án đúng tiến độ, kế hoạch, nhất là các dự án trọng điểm của thành phố, các dự án do Trung ương, Tỉnh làm chủ đầu tư và các dự án đầu tư từ doanh nghiệp trên địa bàn. </w:t>
      </w:r>
      <w:r w:rsidR="00E10B1B">
        <w:rPr>
          <w:sz w:val="28"/>
          <w:szCs w:val="28"/>
        </w:rPr>
        <w:t>T</w:t>
      </w:r>
      <w:r w:rsidR="00E10B1B" w:rsidRPr="00D30AD9">
        <w:rPr>
          <w:sz w:val="28"/>
          <w:szCs w:val="28"/>
        </w:rPr>
        <w:t xml:space="preserve">ăng cường công tác tiếp dân, đối thoại trực tiếp với nhân dân để giải quyết </w:t>
      </w:r>
      <w:r w:rsidR="00E10B1B" w:rsidRPr="00D30AD9">
        <w:rPr>
          <w:sz w:val="28"/>
          <w:szCs w:val="28"/>
          <w:lang w:val="nl-NL"/>
        </w:rPr>
        <w:t xml:space="preserve">dứt điểm những tồn tại, vướng mắc </w:t>
      </w:r>
      <w:r w:rsidR="00E10B1B" w:rsidRPr="00D30AD9">
        <w:rPr>
          <w:sz w:val="28"/>
          <w:szCs w:val="28"/>
        </w:rPr>
        <w:t xml:space="preserve">trong công tác bồi thường, giải phóng mặt bằng, </w:t>
      </w:r>
      <w:r w:rsidR="00E10B1B" w:rsidRPr="00D30AD9">
        <w:rPr>
          <w:sz w:val="28"/>
          <w:szCs w:val="28"/>
          <w:lang w:val="nl-NL"/>
        </w:rPr>
        <w:t xml:space="preserve">tạo mặt bằng sạch thu hút đầu tư, phát triển kinh tế- xã hội. </w:t>
      </w:r>
    </w:p>
    <w:p w:rsidR="00E10B1B" w:rsidRPr="00D30AD9" w:rsidRDefault="002B469A" w:rsidP="00CC3B8C">
      <w:pPr>
        <w:shd w:val="clear" w:color="auto" w:fill="FFFFFF"/>
        <w:spacing w:before="120" w:after="0" w:line="240" w:lineRule="auto"/>
        <w:ind w:firstLine="567"/>
        <w:jc w:val="both"/>
        <w:textAlignment w:val="top"/>
        <w:rPr>
          <w:b/>
          <w:i/>
          <w:sz w:val="28"/>
          <w:szCs w:val="28"/>
        </w:rPr>
      </w:pPr>
      <w:r>
        <w:rPr>
          <w:b/>
          <w:i/>
          <w:sz w:val="28"/>
          <w:szCs w:val="28"/>
        </w:rPr>
        <w:t>-</w:t>
      </w:r>
      <w:r w:rsidR="00BF3CF8">
        <w:rPr>
          <w:b/>
          <w:i/>
          <w:sz w:val="28"/>
          <w:szCs w:val="28"/>
        </w:rPr>
        <w:t xml:space="preserve"> </w:t>
      </w:r>
      <w:r w:rsidR="00E10B1B" w:rsidRPr="00D30AD9">
        <w:rPr>
          <w:b/>
          <w:i/>
          <w:sz w:val="28"/>
          <w:szCs w:val="28"/>
        </w:rPr>
        <w:t>Tăng cường công tác quản lý tài nguyên - môi trường và các hoạt động ứng phó biến đổi khí hậu</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rPr>
        <w:t xml:space="preserve">Quản lý, khai thác, sử dụng có hiệu quả các nguồn tài nguyên và bảo vệ môi trường. </w:t>
      </w:r>
      <w:r>
        <w:rPr>
          <w:sz w:val="28"/>
          <w:szCs w:val="28"/>
        </w:rPr>
        <w:t>T</w:t>
      </w:r>
      <w:r w:rsidRPr="00D30AD9">
        <w:rPr>
          <w:sz w:val="28"/>
          <w:szCs w:val="28"/>
        </w:rPr>
        <w:t>hực hiện tốt công tác quy hoạch, kế hoạch sử dụng đất; quản lý, khai thác tốt hệ thống hồ sơ địa chính và cơ sở dữ liệu quản lý đất đai, hoàn thành việc cấp giấy chứng nhận quyền sử dụng đất lần đầ</w:t>
      </w:r>
      <w:r w:rsidR="00F576AB">
        <w:rPr>
          <w:sz w:val="28"/>
          <w:szCs w:val="28"/>
        </w:rPr>
        <w:t xml:space="preserve">u cho </w:t>
      </w:r>
      <w:r w:rsidRPr="00D30AD9">
        <w:rPr>
          <w:sz w:val="28"/>
          <w:szCs w:val="28"/>
        </w:rPr>
        <w:t>nhân dân. Tăng cường công tác quản lý hiện trạng, phát hiện xử lý nghiêm đối với các trường hợp vi phạm pháp luật trên lĩnh vực đất đai. Thường xuyên thanh tra, kiểm tra việc chấp hành pháp luật bảo vệ môi trường, kịp thời xử lý các trường hợp gây ô nhiễm môi trường</w:t>
      </w:r>
      <w:r>
        <w:rPr>
          <w:sz w:val="28"/>
          <w:szCs w:val="28"/>
        </w:rPr>
        <w:t>; đưa ra khỏi đô thị các dự án gây ô nhiễm môi trường;</w:t>
      </w:r>
      <w:r w:rsidRPr="00D30AD9">
        <w:rPr>
          <w:sz w:val="28"/>
          <w:szCs w:val="28"/>
        </w:rPr>
        <w:t xml:space="preserve"> phấn đấu đến cuối năm 2025, 100% các khu, cụm công nghiệp có trạm xử lý nước thải, </w:t>
      </w:r>
      <w:r w:rsidRPr="00D30AD9">
        <w:rPr>
          <w:sz w:val="28"/>
          <w:szCs w:val="28"/>
          <w:lang w:val="fr-FR"/>
        </w:rPr>
        <w:t>100% chất thải rắn sinh hoạt được thu gom và xử lý, trên 75% nước thải đô thị được xử lý</w:t>
      </w:r>
      <w:r w:rsidRPr="00D30AD9">
        <w:rPr>
          <w:sz w:val="28"/>
          <w:szCs w:val="28"/>
        </w:rPr>
        <w:t xml:space="preserve"> đạt tiêu chuẩn.</w:t>
      </w:r>
      <w:r>
        <w:rPr>
          <w:sz w:val="28"/>
          <w:szCs w:val="28"/>
        </w:rPr>
        <w:t xml:space="preserve"> </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rPr>
        <w:t>Đ</w:t>
      </w:r>
      <w:r w:rsidRPr="00D30AD9">
        <w:rPr>
          <w:iCs/>
          <w:spacing w:val="-4"/>
          <w:sz w:val="28"/>
          <w:szCs w:val="28"/>
          <w:lang w:val="nb-NO"/>
        </w:rPr>
        <w:t>ổi mới, nâng cao hiệu quả công tác tuyên truyền, giáo dục nâng cao nhận thức về tầm quan trọng của công tác</w:t>
      </w:r>
      <w:r w:rsidRPr="00D30AD9">
        <w:rPr>
          <w:sz w:val="28"/>
          <w:szCs w:val="28"/>
          <w:lang w:val="nb-NO"/>
        </w:rPr>
        <w:t xml:space="preserve"> </w:t>
      </w:r>
      <w:r w:rsidRPr="00D30AD9">
        <w:rPr>
          <w:sz w:val="28"/>
          <w:szCs w:val="28"/>
          <w:lang w:val="nl-NL"/>
        </w:rPr>
        <w:t>chủ động ứng phó với biến đổi khí hậu, quản lý tài nguyên và bảo vệ môi trường</w:t>
      </w:r>
      <w:r w:rsidRPr="00D30AD9">
        <w:rPr>
          <w:iCs/>
          <w:spacing w:val="-4"/>
          <w:sz w:val="28"/>
          <w:szCs w:val="28"/>
          <w:lang w:val="nb-NO"/>
        </w:rPr>
        <w:t xml:space="preserve">. </w:t>
      </w:r>
      <w:r w:rsidRPr="00D30AD9">
        <w:rPr>
          <w:sz w:val="28"/>
          <w:szCs w:val="28"/>
        </w:rPr>
        <w:t>Chủ động xây dựng các dự án ứng phó biến đổi khí hậu, hạn chế thấp nhất hậu quả</w:t>
      </w:r>
      <w:r>
        <w:rPr>
          <w:sz w:val="28"/>
          <w:szCs w:val="28"/>
        </w:rPr>
        <w:t xml:space="preserve"> do thiên tai gây ra; </w:t>
      </w:r>
      <w:r w:rsidRPr="00D30AD9">
        <w:rPr>
          <w:sz w:val="28"/>
          <w:szCs w:val="28"/>
        </w:rPr>
        <w:t xml:space="preserve">kiến nghị Trung ương, Tỉnh đầu tư và kêu gọi xã hội hóa đầu tư các công trình phòng chống thiên tai và biến đổi khí hậu như: Nạo vét sông Bàn Thạch, xây dựng trạm xử lý nước thải vùng Đông, mở rộng tuyến kênh Đông,… </w:t>
      </w:r>
    </w:p>
    <w:p w:rsidR="00E10B1B" w:rsidRPr="00D30AD9" w:rsidRDefault="00E10B1B" w:rsidP="00CC3B8C">
      <w:pPr>
        <w:shd w:val="clear" w:color="auto" w:fill="FFFFFF"/>
        <w:spacing w:before="120" w:after="0" w:line="240" w:lineRule="auto"/>
        <w:ind w:firstLine="567"/>
        <w:jc w:val="both"/>
        <w:textAlignment w:val="top"/>
        <w:rPr>
          <w:b/>
          <w:sz w:val="28"/>
          <w:szCs w:val="28"/>
        </w:rPr>
      </w:pPr>
      <w:r w:rsidRPr="00D30AD9">
        <w:rPr>
          <w:b/>
          <w:sz w:val="28"/>
          <w:szCs w:val="28"/>
        </w:rPr>
        <w:t>3. Tập trung xây dựng và phát triển văn hóa - xã hội, chăm lo phát triển nguồn nhân lực, đảm bảo an sinh xã hội</w:t>
      </w:r>
      <w:r w:rsidR="007C26F4">
        <w:rPr>
          <w:b/>
          <w:sz w:val="28"/>
          <w:szCs w:val="28"/>
        </w:rPr>
        <w:t xml:space="preserve"> và chất lượng cuộc sống nhân dân</w:t>
      </w:r>
    </w:p>
    <w:p w:rsidR="00E10B1B" w:rsidRPr="00DA24BB" w:rsidRDefault="002B469A" w:rsidP="00CC3B8C">
      <w:pPr>
        <w:shd w:val="clear" w:color="auto" w:fill="FFFFFF"/>
        <w:spacing w:before="120" w:after="0" w:line="240" w:lineRule="auto"/>
        <w:ind w:firstLine="567"/>
        <w:jc w:val="both"/>
        <w:textAlignment w:val="top"/>
        <w:rPr>
          <w:color w:val="000000"/>
          <w:sz w:val="28"/>
          <w:szCs w:val="28"/>
        </w:rPr>
      </w:pPr>
      <w:r>
        <w:rPr>
          <w:b/>
          <w:i/>
          <w:sz w:val="28"/>
          <w:szCs w:val="28"/>
        </w:rPr>
        <w:t>-</w:t>
      </w:r>
      <w:r w:rsidR="00BF3CF8">
        <w:rPr>
          <w:b/>
          <w:i/>
          <w:sz w:val="28"/>
          <w:szCs w:val="28"/>
        </w:rPr>
        <w:t xml:space="preserve"> </w:t>
      </w:r>
      <w:r w:rsidR="00E10B1B" w:rsidRPr="00D30AD9">
        <w:rPr>
          <w:b/>
          <w:i/>
          <w:sz w:val="28"/>
          <w:szCs w:val="28"/>
        </w:rPr>
        <w:t>Phát triển văn hóa đảm bảo gắn kết hài hòa với phát triển kinh tế</w:t>
      </w:r>
      <w:r w:rsidR="00E10B1B" w:rsidRPr="00D30AD9">
        <w:rPr>
          <w:sz w:val="28"/>
          <w:szCs w:val="28"/>
        </w:rPr>
        <w:t xml:space="preserve">. Tiếp tục đẩy mạnh và nâng cao chất lượng, hiệu quả phong trào “Toàn dân đoàn  kết xây dựng đời sống văn hóa”, </w:t>
      </w:r>
      <w:r w:rsidR="00E10B1B" w:rsidRPr="00D30AD9">
        <w:rPr>
          <w:sz w:val="28"/>
          <w:szCs w:val="28"/>
          <w:lang w:val="vi-VN"/>
        </w:rPr>
        <w:t>gắn với</w:t>
      </w:r>
      <w:r w:rsidR="00E10B1B" w:rsidRPr="00D30AD9">
        <w:rPr>
          <w:sz w:val="28"/>
          <w:szCs w:val="28"/>
        </w:rPr>
        <w:t xml:space="preserve"> cuộc vận động</w:t>
      </w:r>
      <w:r w:rsidR="00E10B1B" w:rsidRPr="00D30AD9">
        <w:rPr>
          <w:sz w:val="28"/>
          <w:szCs w:val="28"/>
          <w:lang w:val="vi-VN"/>
        </w:rPr>
        <w:t xml:space="preserve"> </w:t>
      </w:r>
      <w:r w:rsidR="00E10B1B" w:rsidRPr="00D30AD9">
        <w:rPr>
          <w:i/>
          <w:sz w:val="28"/>
          <w:szCs w:val="28"/>
          <w:lang w:val="vi-VN"/>
        </w:rPr>
        <w:t>“</w:t>
      </w:r>
      <w:r w:rsidR="00E10B1B" w:rsidRPr="00D30AD9">
        <w:rPr>
          <w:sz w:val="28"/>
          <w:szCs w:val="28"/>
          <w:lang w:val="de-DE"/>
        </w:rPr>
        <w:t>Toàn dân đoàn kết xây dựng nông thôn mới, đô thị văn minh</w:t>
      </w:r>
      <w:r w:rsidR="00E10B1B" w:rsidRPr="00D30AD9">
        <w:rPr>
          <w:i/>
          <w:sz w:val="28"/>
          <w:szCs w:val="28"/>
          <w:lang w:val="vi-VN"/>
        </w:rPr>
        <w:t>”</w:t>
      </w:r>
      <w:r w:rsidR="00E10B1B" w:rsidRPr="00D30AD9">
        <w:rPr>
          <w:sz w:val="28"/>
          <w:szCs w:val="28"/>
          <w:lang w:val="vi-VN"/>
        </w:rPr>
        <w:t xml:space="preserve"> và </w:t>
      </w:r>
      <w:r w:rsidR="00E10B1B" w:rsidRPr="00D30AD9">
        <w:rPr>
          <w:sz w:val="28"/>
          <w:szCs w:val="28"/>
          <w:lang w:val="da-DK"/>
        </w:rPr>
        <w:t>xây dựng tuyến phố văn minh đô thị</w:t>
      </w:r>
      <w:r w:rsidR="00E10B1B">
        <w:rPr>
          <w:sz w:val="28"/>
          <w:szCs w:val="28"/>
          <w:lang w:val="da-DK"/>
        </w:rPr>
        <w:t xml:space="preserve">. </w:t>
      </w:r>
      <w:r w:rsidR="00E10B1B" w:rsidRPr="006B1D07">
        <w:rPr>
          <w:color w:val="000000"/>
          <w:sz w:val="28"/>
          <w:szCs w:val="28"/>
        </w:rPr>
        <w:t>Nâng c</w:t>
      </w:r>
      <w:r w:rsidR="00E10B1B">
        <w:rPr>
          <w:color w:val="000000"/>
          <w:sz w:val="28"/>
          <w:szCs w:val="28"/>
        </w:rPr>
        <w:t>ao</w:t>
      </w:r>
      <w:r w:rsidR="00E10B1B" w:rsidRPr="006B1D07">
        <w:rPr>
          <w:color w:val="000000"/>
          <w:sz w:val="28"/>
          <w:szCs w:val="28"/>
        </w:rPr>
        <w:t xml:space="preserve"> chất lượng các danh hiệu văn hóa, </w:t>
      </w:r>
      <w:r w:rsidR="00E10B1B">
        <w:rPr>
          <w:color w:val="000000"/>
          <w:sz w:val="28"/>
          <w:szCs w:val="28"/>
        </w:rPr>
        <w:t xml:space="preserve">gắn với </w:t>
      </w:r>
      <w:r w:rsidR="00E10B1B" w:rsidRPr="00D30AD9">
        <w:rPr>
          <w:sz w:val="28"/>
          <w:szCs w:val="28"/>
        </w:rPr>
        <w:t>xây dựng, thực hiện tốt hương ước, quy ước thôn, tổ dân phố</w:t>
      </w:r>
      <w:r w:rsidR="00E10B1B">
        <w:rPr>
          <w:color w:val="000000"/>
          <w:sz w:val="28"/>
          <w:szCs w:val="28"/>
        </w:rPr>
        <w:t xml:space="preserve">, </w:t>
      </w:r>
      <w:r w:rsidR="00E10B1B" w:rsidRPr="006B1D07">
        <w:rPr>
          <w:color w:val="000000"/>
          <w:sz w:val="28"/>
          <w:szCs w:val="28"/>
        </w:rPr>
        <w:t>đảm bảo phản ánh đúng thực chất</w:t>
      </w:r>
      <w:r w:rsidR="00E10B1B">
        <w:rPr>
          <w:color w:val="000000"/>
          <w:sz w:val="28"/>
          <w:szCs w:val="28"/>
        </w:rPr>
        <w:t xml:space="preserve"> </w:t>
      </w:r>
      <w:r w:rsidR="00E10B1B" w:rsidRPr="00D30AD9">
        <w:rPr>
          <w:sz w:val="28"/>
          <w:szCs w:val="28"/>
          <w:lang w:val="da-DK"/>
        </w:rPr>
        <w:t>gia đình văn hóa, thôn, khối phố văn hóa, xã, phường văn hóa</w:t>
      </w:r>
      <w:r w:rsidR="00E10B1B">
        <w:rPr>
          <w:sz w:val="28"/>
          <w:szCs w:val="28"/>
          <w:lang w:val="da-DK"/>
        </w:rPr>
        <w:t xml:space="preserve">, </w:t>
      </w:r>
      <w:r w:rsidR="00E10B1B" w:rsidRPr="00D30AD9">
        <w:rPr>
          <w:sz w:val="28"/>
          <w:szCs w:val="28"/>
        </w:rPr>
        <w:t xml:space="preserve">đến năm 2025, có trên 60% xã, phường đạt tiêu chí </w:t>
      </w:r>
      <w:r w:rsidR="00E10B1B" w:rsidRPr="0067331D">
        <w:rPr>
          <w:color w:val="000000"/>
          <w:sz w:val="28"/>
          <w:szCs w:val="28"/>
        </w:rPr>
        <w:t xml:space="preserve">văn hóa, trên </w:t>
      </w:r>
      <w:r w:rsidR="00A31FCC">
        <w:rPr>
          <w:color w:val="000000"/>
          <w:sz w:val="28"/>
          <w:szCs w:val="28"/>
        </w:rPr>
        <w:t>87</w:t>
      </w:r>
      <w:r w:rsidR="00E10B1B" w:rsidRPr="0067331D">
        <w:rPr>
          <w:color w:val="000000"/>
          <w:sz w:val="28"/>
          <w:szCs w:val="28"/>
        </w:rPr>
        <w:t>% thôn, khối phố văn hóa và 92% gia đình văn hóa</w:t>
      </w:r>
      <w:r w:rsidR="00E10B1B">
        <w:rPr>
          <w:color w:val="000000"/>
          <w:sz w:val="28"/>
          <w:szCs w:val="28"/>
        </w:rPr>
        <w:t>. Đ</w:t>
      </w:r>
      <w:r w:rsidR="00E10B1B" w:rsidRPr="00D30AD9">
        <w:rPr>
          <w:sz w:val="28"/>
          <w:szCs w:val="28"/>
        </w:rPr>
        <w:t>ẩy mạnh xã hội hóa, huy động các nguồn lực đầu tư và nâng cao hiệu quả sử dụng các thiết chế văn hóa, thể thao phục vụ đời số</w:t>
      </w:r>
      <w:r w:rsidR="00E10B1B">
        <w:rPr>
          <w:sz w:val="28"/>
          <w:szCs w:val="28"/>
        </w:rPr>
        <w:t>ng nhân dân</w:t>
      </w:r>
      <w:r w:rsidR="00E10B1B" w:rsidRPr="00DA24BB">
        <w:rPr>
          <w:color w:val="000000"/>
          <w:sz w:val="28"/>
          <w:szCs w:val="28"/>
        </w:rPr>
        <w:t>.</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rPr>
        <w:lastRenderedPageBreak/>
        <w:t>Chú trọng công tác bảo tồn, tôn tạo và phát huy giá trị di tích lịch sử, văn hóa, góp phần nâng cao chất lượng đời sống văn hóa, tinh thần của nhân dân, tạo sản phẩm để thu hút, phát triển du lịch, nhất là làng nghệ thuật cộng đồng Tam Thanh, làng sinh thái Hương Trà; các loại hình: hát bả trạo, hô hát bài chòi,…. Phát triển mạnh phong trào thể dục thể thao quần chúng; duy trì và phát triển mạnh các môn thể thao mang tính đặc trưng của thành phố như: Võ cổ truyền, Ngày chạy vì sức khỏe toàn dân,…</w:t>
      </w:r>
    </w:p>
    <w:p w:rsidR="00E10B1B" w:rsidRPr="00D30AD9" w:rsidRDefault="00E10B1B" w:rsidP="00CC3B8C">
      <w:pPr>
        <w:pStyle w:val="BodyText"/>
        <w:spacing w:before="120"/>
        <w:ind w:firstLine="567"/>
        <w:rPr>
          <w:rFonts w:ascii="Times New Roman" w:hAnsi="Times New Roman"/>
          <w:b w:val="0"/>
          <w:szCs w:val="28"/>
        </w:rPr>
      </w:pPr>
      <w:r w:rsidRPr="00D30AD9">
        <w:rPr>
          <w:rFonts w:ascii="Times New Roman" w:hAnsi="Times New Roman"/>
          <w:b w:val="0"/>
          <w:szCs w:val="28"/>
          <w:lang w:val="da-DK"/>
        </w:rPr>
        <w:t xml:space="preserve">Nâng cao chất lượng, hiệu quả các hoạt động văn hóa, văn nghệ và các hoạt động truyền thông; </w:t>
      </w:r>
      <w:r w:rsidRPr="00D30AD9">
        <w:rPr>
          <w:rFonts w:ascii="Times New Roman" w:hAnsi="Times New Roman"/>
          <w:b w:val="0"/>
          <w:szCs w:val="28"/>
        </w:rPr>
        <w:t xml:space="preserve">tăng thời lượng và nâng cao chất lượng phát sóng, mở thêm các chuyên mục, chuyên đề trong công tác truyền thanh - truyền hình. </w:t>
      </w:r>
    </w:p>
    <w:p w:rsidR="00E10B1B" w:rsidRPr="009A55DE" w:rsidRDefault="002B469A" w:rsidP="00CC3B8C">
      <w:pPr>
        <w:shd w:val="clear" w:color="auto" w:fill="FFFFFF"/>
        <w:spacing w:before="120" w:after="0" w:line="240" w:lineRule="auto"/>
        <w:ind w:firstLine="567"/>
        <w:jc w:val="both"/>
        <w:rPr>
          <w:color w:val="000000"/>
          <w:sz w:val="28"/>
          <w:szCs w:val="28"/>
          <w:lang w:val="da-DK"/>
        </w:rPr>
      </w:pPr>
      <w:r>
        <w:rPr>
          <w:b/>
          <w:i/>
          <w:color w:val="000000"/>
          <w:sz w:val="28"/>
          <w:szCs w:val="28"/>
        </w:rPr>
        <w:t>-</w:t>
      </w:r>
      <w:r w:rsidR="00BF3CF8">
        <w:rPr>
          <w:b/>
          <w:i/>
          <w:color w:val="000000"/>
          <w:sz w:val="28"/>
          <w:szCs w:val="28"/>
        </w:rPr>
        <w:t xml:space="preserve"> </w:t>
      </w:r>
      <w:r w:rsidR="00E10B1B" w:rsidRPr="009A55DE">
        <w:rPr>
          <w:b/>
          <w:i/>
          <w:color w:val="000000"/>
          <w:sz w:val="28"/>
          <w:szCs w:val="28"/>
        </w:rPr>
        <w:t>Tiếp tục đổi mới mạnh mẽ, đồng bộ các yếu tố cơ bản của Giáo dục và đào tạo, phát triển phẩm chất, năng lực của người học; đổi mới căn bản công tác quản lý, coi trọng quản lý chất lượng; nâng cao chất lượng đội ngũ nhà giáo và cán bộ quản lý giáo dục; huy động sự tham gia đóng góp của toàn xã hội.</w:t>
      </w:r>
      <w:r w:rsidR="00E10B1B" w:rsidRPr="009A55DE">
        <w:rPr>
          <w:color w:val="000000"/>
          <w:sz w:val="28"/>
          <w:szCs w:val="28"/>
          <w:lang w:val="da-DK"/>
        </w:rPr>
        <w:t xml:space="preserve"> Tập trung xây dựng, nâng cao chất lượng đội ngũ nhà giáo và cán bộ quản lý; </w:t>
      </w:r>
      <w:r w:rsidR="00E10B1B" w:rsidRPr="009A55DE">
        <w:rPr>
          <w:color w:val="000000"/>
          <w:sz w:val="28"/>
          <w:szCs w:val="28"/>
        </w:rPr>
        <w:t>triển khai thực hiện hiệu quả chương trình giáo dục phổ thông mới theo quy định;</w:t>
      </w:r>
      <w:r w:rsidR="00E10B1B" w:rsidRPr="009A55DE">
        <w:rPr>
          <w:color w:val="000000"/>
          <w:sz w:val="28"/>
          <w:szCs w:val="28"/>
          <w:lang w:val="da-DK"/>
        </w:rPr>
        <w:t xml:space="preserve"> </w:t>
      </w:r>
      <w:r w:rsidR="00E10B1B" w:rsidRPr="009A55DE">
        <w:rPr>
          <w:color w:val="000000"/>
          <w:sz w:val="28"/>
          <w:szCs w:val="28"/>
        </w:rPr>
        <w:t>duy trì và nâng cao chất lượng giáo dục toàn diện ở các cấp học, bậc học</w:t>
      </w:r>
      <w:r w:rsidR="00E10B1B" w:rsidRPr="009A55DE">
        <w:rPr>
          <w:color w:val="000000"/>
          <w:sz w:val="28"/>
          <w:szCs w:val="28"/>
          <w:lang w:val="da-DK"/>
        </w:rPr>
        <w:t xml:space="preserve">, chú trọng giáo dục đạo đức lối sống và chất lượng giáo dục mũi nhọn, tin học, ngoại ngữ; </w:t>
      </w:r>
      <w:r w:rsidR="00E10B1B" w:rsidRPr="009A55DE">
        <w:rPr>
          <w:color w:val="000000"/>
          <w:sz w:val="28"/>
          <w:szCs w:val="28"/>
        </w:rPr>
        <w:t>xây dựng môi trường giáo dục văn minh, thân thiệ</w:t>
      </w:r>
      <w:r w:rsidR="008116EC">
        <w:rPr>
          <w:color w:val="000000"/>
          <w:sz w:val="28"/>
          <w:szCs w:val="28"/>
        </w:rPr>
        <w:t xml:space="preserve">n; </w:t>
      </w:r>
      <w:r w:rsidR="00E10B1B" w:rsidRPr="009A55DE">
        <w:rPr>
          <w:color w:val="000000"/>
          <w:sz w:val="28"/>
          <w:szCs w:val="28"/>
        </w:rPr>
        <w:t>cảnh quan, không gian nhà trường xanh, sạch, đẹp, an toàn; xây dựng các giải pháp nâng cao kỹ năng sống, kỹ năng thực hành,… cho học sinh</w:t>
      </w:r>
      <w:r w:rsidR="00E10B1B" w:rsidRPr="009A55DE">
        <w:rPr>
          <w:color w:val="000000"/>
          <w:sz w:val="28"/>
          <w:szCs w:val="28"/>
          <w:lang w:val="da-DK"/>
        </w:rPr>
        <w:t xml:space="preserve">. </w:t>
      </w:r>
    </w:p>
    <w:p w:rsidR="00E10B1B" w:rsidRPr="009A55DE" w:rsidRDefault="00E10B1B" w:rsidP="00CC3B8C">
      <w:pPr>
        <w:shd w:val="clear" w:color="auto" w:fill="FFFFFF"/>
        <w:spacing w:before="120" w:after="0" w:line="240" w:lineRule="auto"/>
        <w:ind w:firstLine="567"/>
        <w:jc w:val="both"/>
        <w:textAlignment w:val="top"/>
        <w:rPr>
          <w:color w:val="000000"/>
          <w:sz w:val="28"/>
          <w:szCs w:val="28"/>
        </w:rPr>
      </w:pPr>
      <w:r w:rsidRPr="009A55DE">
        <w:rPr>
          <w:color w:val="000000"/>
          <w:sz w:val="28"/>
          <w:szCs w:val="28"/>
        </w:rPr>
        <w:t xml:space="preserve">Đầu tư cơ sở vật chất nhằm đảm bảo công tác dạy và học, từng bước đáp ứng phương pháp giảng dạy hiện đại, sử dụng công nghệ thông tin trong quản lý và dạy học. Tiếp tục tầng hóa, kiên cố hóa trường học và xây dựng trường đạt chuẩn quốc gia gắn với kiểm định chất lượng giáo dục; đến năm 2025, 100% trường mầm non - mẫu giáo, tiểu học, THCS, THPT đạt chuẩn quốc gia và kiểm định chất lượng giáo dục theo quy định mới. </w:t>
      </w:r>
      <w:r w:rsidRPr="009A55DE">
        <w:rPr>
          <w:color w:val="000000"/>
          <w:sz w:val="28"/>
          <w:szCs w:val="28"/>
          <w:lang w:val="da-DK"/>
        </w:rPr>
        <w:t>Tăng cường công tác xã hội hóa đầu tư trên lĩnh vực giáo dục, t</w:t>
      </w:r>
      <w:r w:rsidRPr="009A55DE">
        <w:rPr>
          <w:color w:val="000000"/>
          <w:sz w:val="28"/>
          <w:szCs w:val="28"/>
        </w:rPr>
        <w:t>hành lập mới 01 trường THCS trên địa bàn; phấn đấu thu hút thành lập từ 01- 02 trường liên cấp ngoài công lập; phát triển các trung tâm ngoại ngữ và tin học đạt tiêu chuẩn quốc tế. Duy trì và nâng cao chất lượng phổ cập giáo dục các bậc học; tiếp tục đẩy mạnh công tác khuyến học, khuyến tài, xây dựng xã hội học tập; nâng cao chất lượng giải thưởng Phan Châu Trinh; phấn đấu xây dựng Thành phố đạt danh hiệu “Thành phố học tập”. Đẩy mạnh các giải pháp nâng cao chất lượng đội ngũ viên chức ngành giáo dục và hoạt động của chi bộ các trường học.</w:t>
      </w:r>
    </w:p>
    <w:p w:rsidR="00E10B1B" w:rsidRPr="00D30AD9" w:rsidRDefault="002B469A" w:rsidP="00CC3B8C">
      <w:pPr>
        <w:shd w:val="clear" w:color="auto" w:fill="FFFFFF"/>
        <w:spacing w:before="120" w:after="0" w:line="240" w:lineRule="auto"/>
        <w:ind w:firstLine="567"/>
        <w:jc w:val="both"/>
        <w:textAlignment w:val="top"/>
        <w:rPr>
          <w:sz w:val="28"/>
          <w:szCs w:val="28"/>
        </w:rPr>
      </w:pPr>
      <w:r>
        <w:rPr>
          <w:b/>
          <w:i/>
          <w:sz w:val="28"/>
          <w:szCs w:val="28"/>
        </w:rPr>
        <w:t>-</w:t>
      </w:r>
      <w:r w:rsidR="00BF3CF8">
        <w:rPr>
          <w:b/>
          <w:i/>
          <w:sz w:val="28"/>
          <w:szCs w:val="28"/>
        </w:rPr>
        <w:t xml:space="preserve"> </w:t>
      </w:r>
      <w:r w:rsidR="00E10B1B" w:rsidRPr="00D30AD9">
        <w:rPr>
          <w:b/>
          <w:i/>
          <w:sz w:val="28"/>
          <w:szCs w:val="28"/>
        </w:rPr>
        <w:t>Đ</w:t>
      </w:r>
      <w:r w:rsidR="00E10B1B" w:rsidRPr="00D30AD9">
        <w:rPr>
          <w:b/>
          <w:i/>
          <w:sz w:val="28"/>
          <w:szCs w:val="28"/>
          <w:lang w:val="vi-VN"/>
        </w:rPr>
        <w:t xml:space="preserve">ẩy mạnh </w:t>
      </w:r>
      <w:r w:rsidR="00E10B1B" w:rsidRPr="00D30AD9">
        <w:rPr>
          <w:b/>
          <w:i/>
          <w:color w:val="000000"/>
          <w:sz w:val="28"/>
          <w:szCs w:val="28"/>
          <w:lang w:val="da-DK"/>
        </w:rPr>
        <w:t xml:space="preserve">phát triển </w:t>
      </w:r>
      <w:r w:rsidR="00E10B1B" w:rsidRPr="00D30AD9">
        <w:rPr>
          <w:b/>
          <w:i/>
          <w:sz w:val="28"/>
          <w:szCs w:val="28"/>
        </w:rPr>
        <w:t>khoa học - công nghệ,</w:t>
      </w:r>
      <w:r w:rsidR="00E10B1B" w:rsidRPr="00D30AD9">
        <w:rPr>
          <w:b/>
          <w:i/>
          <w:sz w:val="28"/>
          <w:szCs w:val="28"/>
          <w:lang w:val="vi-VN"/>
        </w:rPr>
        <w:t xml:space="preserve"> phục vụ phát triển </w:t>
      </w:r>
      <w:r w:rsidR="00E10B1B" w:rsidRPr="00D30AD9">
        <w:rPr>
          <w:b/>
          <w:i/>
          <w:sz w:val="28"/>
          <w:szCs w:val="28"/>
        </w:rPr>
        <w:t>kinh tế - xã hội</w:t>
      </w:r>
      <w:r w:rsidR="00E10B1B" w:rsidRPr="00D30AD9">
        <w:rPr>
          <w:b/>
          <w:i/>
          <w:sz w:val="28"/>
          <w:szCs w:val="28"/>
          <w:lang w:val="vi-VN"/>
        </w:rPr>
        <w:t xml:space="preserve"> thành phố</w:t>
      </w:r>
      <w:r w:rsidR="00E10B1B" w:rsidRPr="00D30AD9">
        <w:rPr>
          <w:b/>
          <w:i/>
          <w:sz w:val="28"/>
          <w:szCs w:val="28"/>
        </w:rPr>
        <w:t xml:space="preserve">; </w:t>
      </w:r>
      <w:r w:rsidR="00E10B1B" w:rsidRPr="00D30AD9">
        <w:rPr>
          <w:sz w:val="28"/>
          <w:szCs w:val="28"/>
        </w:rPr>
        <w:t>xây dựng, nhân rộng các mô hình nông nghiệp ứng dụng khoa học công nghệ cao đối với các sản phẩm như: rau, củ, quả thực phẩm an toàn, nông sản hữu cơ, hoa cây cảnh, nấm dược liệu,…phục vụ đời sống và phát triển du lịch cộng đồng, du lịch sinh thái… Hỗ trợ xây dựng, phát triển các nhãn hiệ</w:t>
      </w:r>
      <w:r w:rsidR="00F52BEA">
        <w:rPr>
          <w:sz w:val="28"/>
          <w:szCs w:val="28"/>
        </w:rPr>
        <w:t xml:space="preserve">u kinh tế </w:t>
      </w:r>
      <w:r w:rsidR="00E10B1B" w:rsidRPr="00D30AD9">
        <w:rPr>
          <w:sz w:val="28"/>
          <w:szCs w:val="28"/>
        </w:rPr>
        <w:t xml:space="preserve">tập thể gắn với thực hiện chương trình mỗi xã một sản phẩm; trong đó, tập trung hỗ trợ các nhãn hiệu tập thể hoàn chỉnh quy trình sản xuất, quy chế quản lý, các nhãn hiệu, logo, mã vạch, mã QR,... </w:t>
      </w:r>
    </w:p>
    <w:p w:rsidR="00E10B1B" w:rsidRDefault="002B469A" w:rsidP="00CC3B8C">
      <w:pPr>
        <w:shd w:val="clear" w:color="auto" w:fill="FFFFFF"/>
        <w:spacing w:before="120" w:after="0" w:line="240" w:lineRule="auto"/>
        <w:ind w:firstLine="567"/>
        <w:jc w:val="both"/>
        <w:textAlignment w:val="top"/>
        <w:rPr>
          <w:sz w:val="28"/>
          <w:szCs w:val="28"/>
        </w:rPr>
      </w:pPr>
      <w:r>
        <w:rPr>
          <w:b/>
          <w:i/>
          <w:sz w:val="28"/>
          <w:szCs w:val="28"/>
        </w:rPr>
        <w:t>-</w:t>
      </w:r>
      <w:r w:rsidR="00BF3CF8">
        <w:rPr>
          <w:b/>
          <w:i/>
          <w:sz w:val="28"/>
          <w:szCs w:val="28"/>
        </w:rPr>
        <w:t xml:space="preserve"> </w:t>
      </w:r>
      <w:r w:rsidR="00E10B1B" w:rsidRPr="00D30AD9">
        <w:rPr>
          <w:b/>
          <w:i/>
          <w:sz w:val="28"/>
          <w:szCs w:val="28"/>
        </w:rPr>
        <w:t>Tiếp tục đầu tư phát triển sự nghiệp y tế, nâng cao chất lượng khám chữa bệnh, chăm sóc sức khỏe cho nhân dân</w:t>
      </w:r>
      <w:r w:rsidR="00E10B1B" w:rsidRPr="00D30AD9">
        <w:rPr>
          <w:sz w:val="28"/>
          <w:szCs w:val="28"/>
        </w:rPr>
        <w:t xml:space="preserve">. Nâng cao chất lượng hệ thống y tế cơ sở, </w:t>
      </w:r>
      <w:r w:rsidR="00E10B1B" w:rsidRPr="00D30AD9">
        <w:rPr>
          <w:sz w:val="28"/>
          <w:szCs w:val="28"/>
        </w:rPr>
        <w:lastRenderedPageBreak/>
        <w:t>duy trì 13/13 trạm y tế xã, phường đạt chuẩn quốc gia</w:t>
      </w:r>
      <w:r w:rsidR="00CF0898">
        <w:rPr>
          <w:sz w:val="28"/>
          <w:szCs w:val="28"/>
        </w:rPr>
        <w:t>; đầu tư nâng cấp Trung tâm Y tế Thành phố, phục vụ nhu cầu khám, chữa bệnh cho nhân dân</w:t>
      </w:r>
      <w:r w:rsidR="00E10B1B" w:rsidRPr="00D30AD9">
        <w:rPr>
          <w:sz w:val="28"/>
          <w:szCs w:val="28"/>
        </w:rPr>
        <w:t>. Tiếp tục đẩy mạnh xã hội hóa lĩnh vực y tế, ưu tiên phát triển các bệnh viện tư nhân chất lượng cao. Chủ động phòng, chống dịch bệnh, xử lý kịp thời dịch bệnh phát sinh, không để lây lan. Đẩy mạnh tuyên truyền, vận động thực hiện các chủ trương, chính sách, pháp luật dân số; chú trọng công tác chăm sóc</w:t>
      </w:r>
      <w:r w:rsidR="00CF0898">
        <w:rPr>
          <w:sz w:val="28"/>
          <w:szCs w:val="28"/>
        </w:rPr>
        <w:t>, giáo dục</w:t>
      </w:r>
      <w:r w:rsidR="00E10B1B" w:rsidRPr="00D30AD9">
        <w:rPr>
          <w:sz w:val="28"/>
          <w:szCs w:val="28"/>
        </w:rPr>
        <w:t xml:space="preserve"> và bảo vệ trẻ em, </w:t>
      </w:r>
      <w:r w:rsidR="00CF0898">
        <w:rPr>
          <w:sz w:val="28"/>
          <w:szCs w:val="28"/>
        </w:rPr>
        <w:t xml:space="preserve">phòng </w:t>
      </w:r>
      <w:r w:rsidR="00E10B1B" w:rsidRPr="00D30AD9">
        <w:rPr>
          <w:sz w:val="28"/>
          <w:szCs w:val="28"/>
        </w:rPr>
        <w:t>chống bạo lực gia đình; phấn đấu đến năm 2025, giảm tỷ lệ trẻ em suy dinh dưỡng nhẹ cân dưới 1,86%, thấp còi dưới 2,12%. Tuyên truyền, vận động tham gia bảo hiểm xã hội tự nguyện; đẩy mạnh công tác bảo hiểm y tế toàn dân, mở rộng đối tượng tham gia bảo hiểm, thực hiện bảo hiểm y tế toàn dân đạt 98% vào năm 2025.</w:t>
      </w:r>
    </w:p>
    <w:p w:rsidR="00E10B1B" w:rsidRPr="00C8298F" w:rsidRDefault="002B469A" w:rsidP="00CC3B8C">
      <w:pPr>
        <w:spacing w:before="120" w:after="0" w:line="240" w:lineRule="auto"/>
        <w:ind w:firstLine="567"/>
        <w:jc w:val="both"/>
        <w:rPr>
          <w:i/>
          <w:sz w:val="28"/>
          <w:szCs w:val="28"/>
          <w:lang w:val="da-DK"/>
        </w:rPr>
      </w:pPr>
      <w:r>
        <w:rPr>
          <w:b/>
          <w:i/>
          <w:sz w:val="28"/>
          <w:szCs w:val="28"/>
          <w:lang w:val="da-DK"/>
        </w:rPr>
        <w:t xml:space="preserve">- </w:t>
      </w:r>
      <w:r w:rsidR="00E10B1B" w:rsidRPr="000978AF">
        <w:rPr>
          <w:b/>
          <w:i/>
          <w:sz w:val="28"/>
          <w:szCs w:val="28"/>
          <w:lang w:val="da-DK"/>
        </w:rPr>
        <w:t>Thực hiện tốt các chính sách đối với người có công với cách mạng, đối tượng bảo trợ xã hội</w:t>
      </w:r>
      <w:r w:rsidR="00E10B1B" w:rsidRPr="00C8298F">
        <w:rPr>
          <w:sz w:val="28"/>
          <w:szCs w:val="28"/>
          <w:lang w:val="da-DK"/>
        </w:rPr>
        <w:t xml:space="preserve">. Huy động </w:t>
      </w:r>
      <w:r w:rsidR="00E10B1B">
        <w:rPr>
          <w:sz w:val="28"/>
          <w:szCs w:val="28"/>
          <w:lang w:val="da-DK"/>
        </w:rPr>
        <w:t xml:space="preserve">các </w:t>
      </w:r>
      <w:r w:rsidR="00E10B1B" w:rsidRPr="00C8298F">
        <w:rPr>
          <w:sz w:val="28"/>
          <w:szCs w:val="28"/>
          <w:lang w:val="da-DK"/>
        </w:rPr>
        <w:t>nguồn lực xã hội</w:t>
      </w:r>
      <w:r w:rsidR="00E10B1B">
        <w:rPr>
          <w:sz w:val="28"/>
          <w:szCs w:val="28"/>
          <w:lang w:val="da-DK"/>
        </w:rPr>
        <w:t xml:space="preserve"> </w:t>
      </w:r>
      <w:r w:rsidR="00E10B1B" w:rsidRPr="00C8298F">
        <w:rPr>
          <w:sz w:val="28"/>
          <w:szCs w:val="28"/>
          <w:lang w:val="da-DK"/>
        </w:rPr>
        <w:t xml:space="preserve">cùng </w:t>
      </w:r>
      <w:r w:rsidR="00E10B1B">
        <w:rPr>
          <w:sz w:val="28"/>
          <w:szCs w:val="28"/>
          <w:lang w:val="da-DK"/>
        </w:rPr>
        <w:t xml:space="preserve">với </w:t>
      </w:r>
      <w:r w:rsidR="00E10B1B" w:rsidRPr="00C8298F">
        <w:rPr>
          <w:sz w:val="28"/>
          <w:szCs w:val="28"/>
          <w:lang w:val="da-DK"/>
        </w:rPr>
        <w:t>Nhà nước chăm sóc tốt hơn đời sống vật chất</w:t>
      </w:r>
      <w:r w:rsidR="00E10B1B">
        <w:rPr>
          <w:sz w:val="28"/>
          <w:szCs w:val="28"/>
          <w:lang w:val="da-DK"/>
        </w:rPr>
        <w:t>, tinh thần cho người có công</w:t>
      </w:r>
      <w:r w:rsidR="00E10B1B" w:rsidRPr="00C8298F">
        <w:rPr>
          <w:sz w:val="28"/>
          <w:szCs w:val="28"/>
          <w:lang w:val="da-DK"/>
        </w:rPr>
        <w:t xml:space="preserve">, </w:t>
      </w:r>
      <w:r w:rsidR="00E10B1B">
        <w:rPr>
          <w:sz w:val="28"/>
          <w:szCs w:val="28"/>
          <w:lang w:val="da-DK"/>
        </w:rPr>
        <w:t>các đối tượng bảo trợ</w:t>
      </w:r>
      <w:r w:rsidR="00E10B1B" w:rsidRPr="00C8298F">
        <w:rPr>
          <w:sz w:val="28"/>
          <w:szCs w:val="28"/>
          <w:lang w:val="da-DK"/>
        </w:rPr>
        <w:t xml:space="preserve"> xã hội về nhà ở, việc làm, y t</w:t>
      </w:r>
      <w:r w:rsidR="00E10B1B">
        <w:rPr>
          <w:sz w:val="28"/>
          <w:szCs w:val="28"/>
          <w:lang w:val="da-DK"/>
        </w:rPr>
        <w:t xml:space="preserve">ế, giáo dục, dạy nghề và các chính sách khác... Tăng cường </w:t>
      </w:r>
      <w:r w:rsidR="00E10B1B" w:rsidRPr="00C8298F">
        <w:rPr>
          <w:sz w:val="28"/>
          <w:szCs w:val="28"/>
          <w:lang w:val="da-DK"/>
        </w:rPr>
        <w:t>các hoạt động trợ giúp xã hội cho đối tượng người có công, người</w:t>
      </w:r>
      <w:r w:rsidR="00E10B1B">
        <w:rPr>
          <w:sz w:val="28"/>
          <w:szCs w:val="28"/>
          <w:lang w:val="da-DK"/>
        </w:rPr>
        <w:t xml:space="preserve"> nghèo, người cao tuổi đơn thân; phối hợp với tổ chức làng Hoa Sen Quốc tế  - Hàn Quốc đầu tư xây dựng sớm đưa Trung tâm nuôi dưỡng người cao tuổi, neo đơn đi vào hoạt động,.., </w:t>
      </w:r>
      <w:r w:rsidR="00E10B1B" w:rsidRPr="00C8298F">
        <w:rPr>
          <w:sz w:val="28"/>
          <w:szCs w:val="28"/>
          <w:lang w:val="da-DK"/>
        </w:rPr>
        <w:t>góp phần nâng cao chất lượng cuộc sống</w:t>
      </w:r>
      <w:r w:rsidR="00E10B1B">
        <w:rPr>
          <w:sz w:val="28"/>
          <w:szCs w:val="28"/>
          <w:lang w:val="da-DK"/>
        </w:rPr>
        <w:t>, đảm bảo an sinh xã hội.</w:t>
      </w:r>
    </w:p>
    <w:p w:rsidR="00E10B1B" w:rsidRDefault="002B469A" w:rsidP="00CC3B8C">
      <w:pPr>
        <w:kinsoku w:val="0"/>
        <w:overflowPunct w:val="0"/>
        <w:spacing w:before="120" w:after="0" w:line="240" w:lineRule="auto"/>
        <w:ind w:firstLine="567"/>
        <w:jc w:val="both"/>
        <w:rPr>
          <w:sz w:val="28"/>
          <w:szCs w:val="28"/>
          <w:lang w:val="da-DK"/>
        </w:rPr>
      </w:pPr>
      <w:r>
        <w:rPr>
          <w:b/>
          <w:i/>
          <w:sz w:val="28"/>
          <w:szCs w:val="28"/>
          <w:lang w:val="da-DK"/>
        </w:rPr>
        <w:t xml:space="preserve">- </w:t>
      </w:r>
      <w:r w:rsidR="00E10B1B" w:rsidRPr="00F43E0F">
        <w:rPr>
          <w:b/>
          <w:i/>
          <w:sz w:val="28"/>
          <w:szCs w:val="28"/>
          <w:lang w:val="da-DK"/>
        </w:rPr>
        <w:t>Tiếp tục triển khai đồng bộ, hiệu quả các giải pháp nhằm thực hiện giảm nghèo bền vững;</w:t>
      </w:r>
      <w:r w:rsidR="00E10B1B">
        <w:rPr>
          <w:sz w:val="28"/>
          <w:szCs w:val="28"/>
          <w:lang w:val="da-DK"/>
        </w:rPr>
        <w:t xml:space="preserve"> ưu tiên hỗ trợ đào tạo nghề, giải quyết việc làm, tăng thu nhập để các hộ nghèo, cận nghèo thoát nghèo bền vững; đồng thời kêu gọi vận động các tổ chức, cá nhân nhận hỗ trợ, giúp đỡ các đối tượng già cả neo đơn, bệnh tật thuộc hộ nghèo không có khả năng thoát nghèo; phấn đấu đến năm 2025, </w:t>
      </w:r>
      <w:r w:rsidR="00E10B1B" w:rsidRPr="00D30AD9">
        <w:rPr>
          <w:sz w:val="28"/>
          <w:szCs w:val="28"/>
        </w:rPr>
        <w:t>không còn hộ nghèo có thể tác động để thoát nghèo</w:t>
      </w:r>
      <w:r w:rsidR="00E10B1B">
        <w:rPr>
          <w:sz w:val="28"/>
          <w:szCs w:val="28"/>
          <w:lang w:val="da-DK"/>
        </w:rPr>
        <w:t>.</w:t>
      </w:r>
    </w:p>
    <w:p w:rsidR="00E10B1B" w:rsidRPr="002A0868" w:rsidRDefault="00E10B1B" w:rsidP="00CC3B8C">
      <w:pPr>
        <w:spacing w:before="120" w:after="0" w:line="240" w:lineRule="auto"/>
        <w:ind w:firstLine="567"/>
        <w:jc w:val="both"/>
        <w:rPr>
          <w:sz w:val="28"/>
          <w:szCs w:val="28"/>
          <w:lang w:val="da-DK"/>
        </w:rPr>
      </w:pPr>
      <w:r w:rsidRPr="00C8298F">
        <w:rPr>
          <w:sz w:val="28"/>
          <w:szCs w:val="28"/>
          <w:lang w:val="da-DK"/>
        </w:rPr>
        <w:t>Lồng ghép chương trình đào tạo nghề, giải quyết việc làm gắn</w:t>
      </w:r>
      <w:r>
        <w:rPr>
          <w:sz w:val="28"/>
          <w:szCs w:val="28"/>
          <w:lang w:val="da-DK"/>
        </w:rPr>
        <w:t xml:space="preserve"> với chuyển dịch cơ cấu kinh tế,</w:t>
      </w:r>
      <w:r w:rsidRPr="00C8298F">
        <w:rPr>
          <w:sz w:val="28"/>
          <w:szCs w:val="28"/>
          <w:lang w:val="da-DK"/>
        </w:rPr>
        <w:t xml:space="preserve"> liên kết với các doanh nghiệp vừa đào tạo</w:t>
      </w:r>
      <w:r>
        <w:rPr>
          <w:sz w:val="28"/>
          <w:szCs w:val="28"/>
          <w:lang w:val="da-DK"/>
        </w:rPr>
        <w:t>,</w:t>
      </w:r>
      <w:r w:rsidRPr="00C8298F">
        <w:rPr>
          <w:sz w:val="28"/>
          <w:szCs w:val="28"/>
          <w:lang w:val="da-DK"/>
        </w:rPr>
        <w:t xml:space="preserve"> vừa giải quyết việc làm tại chỗ, </w:t>
      </w:r>
      <w:r>
        <w:rPr>
          <w:sz w:val="28"/>
          <w:szCs w:val="28"/>
          <w:lang w:val="da-DK"/>
        </w:rPr>
        <w:t>đẩy mạnh</w:t>
      </w:r>
      <w:r w:rsidRPr="00C8298F">
        <w:rPr>
          <w:sz w:val="28"/>
          <w:szCs w:val="28"/>
          <w:lang w:val="da-DK"/>
        </w:rPr>
        <w:t xml:space="preserve"> công tác xuất khẩu lao động. </w:t>
      </w:r>
      <w:r>
        <w:rPr>
          <w:sz w:val="28"/>
          <w:szCs w:val="28"/>
          <w:lang w:val="da-DK"/>
        </w:rPr>
        <w:t>Tạo điều kiện phát triển</w:t>
      </w:r>
      <w:r w:rsidRPr="00C8298F">
        <w:rPr>
          <w:sz w:val="28"/>
          <w:szCs w:val="28"/>
          <w:lang w:val="da-DK"/>
        </w:rPr>
        <w:t xml:space="preserve"> mạng lưới các cơ sở dạy nghề, </w:t>
      </w:r>
      <w:r>
        <w:rPr>
          <w:sz w:val="28"/>
          <w:szCs w:val="28"/>
          <w:lang w:val="da-DK"/>
        </w:rPr>
        <w:t xml:space="preserve">nâng cao </w:t>
      </w:r>
      <w:r w:rsidRPr="00C8298F">
        <w:rPr>
          <w:sz w:val="28"/>
          <w:szCs w:val="28"/>
          <w:lang w:val="da-DK"/>
        </w:rPr>
        <w:t xml:space="preserve">chất lượng </w:t>
      </w:r>
      <w:r>
        <w:rPr>
          <w:sz w:val="28"/>
          <w:szCs w:val="28"/>
          <w:lang w:val="da-DK"/>
        </w:rPr>
        <w:t>học</w:t>
      </w:r>
      <w:r w:rsidRPr="00C8298F">
        <w:rPr>
          <w:sz w:val="28"/>
          <w:szCs w:val="28"/>
          <w:lang w:val="da-DK"/>
        </w:rPr>
        <w:t xml:space="preserve"> nghề</w:t>
      </w:r>
      <w:r>
        <w:rPr>
          <w:sz w:val="28"/>
          <w:szCs w:val="28"/>
          <w:lang w:val="da-DK"/>
        </w:rPr>
        <w:t xml:space="preserve"> đáp ứng yêu cầu của xã hội</w:t>
      </w:r>
      <w:r w:rsidRPr="009A55DE">
        <w:rPr>
          <w:color w:val="000000"/>
          <w:sz w:val="28"/>
          <w:szCs w:val="28"/>
        </w:rPr>
        <w:t>;</w:t>
      </w:r>
      <w:r w:rsidRPr="002647B1">
        <w:rPr>
          <w:color w:val="FF0000"/>
          <w:sz w:val="28"/>
          <w:szCs w:val="28"/>
        </w:rPr>
        <w:t xml:space="preserve"> </w:t>
      </w:r>
      <w:r w:rsidRPr="009A55DE">
        <w:rPr>
          <w:color w:val="000000"/>
          <w:sz w:val="28"/>
          <w:szCs w:val="28"/>
        </w:rPr>
        <w:t>nâng tỷ lệ lao động qua đào tạo đạt 80% vào năm 2025.</w:t>
      </w:r>
    </w:p>
    <w:p w:rsidR="00E10B1B" w:rsidRPr="00D30AD9" w:rsidRDefault="00E10B1B" w:rsidP="00CC3B8C">
      <w:pPr>
        <w:shd w:val="clear" w:color="auto" w:fill="FFFFFF"/>
        <w:spacing w:before="120" w:after="0" w:line="240" w:lineRule="auto"/>
        <w:ind w:firstLine="567"/>
        <w:jc w:val="both"/>
        <w:textAlignment w:val="top"/>
        <w:rPr>
          <w:b/>
          <w:sz w:val="28"/>
          <w:szCs w:val="28"/>
        </w:rPr>
      </w:pPr>
      <w:r w:rsidRPr="00D30AD9">
        <w:rPr>
          <w:b/>
          <w:sz w:val="28"/>
          <w:szCs w:val="28"/>
        </w:rPr>
        <w:t xml:space="preserve">4. </w:t>
      </w:r>
      <w:r>
        <w:rPr>
          <w:b/>
          <w:sz w:val="28"/>
          <w:szCs w:val="28"/>
        </w:rPr>
        <w:t>Đảm bảo Quốc phòng, g</w:t>
      </w:r>
      <w:r w:rsidRPr="00D30AD9">
        <w:rPr>
          <w:b/>
          <w:sz w:val="28"/>
          <w:szCs w:val="28"/>
        </w:rPr>
        <w:t>iữ vững an ninh chính trị, trật tự an toàn xã hội. Thực hiện tốt công tác nội chính, phòng chống tham nhũng, lãng phí, cải cách tư pháp, thi đua - khen thưởng. Mở rộng quan hệ hợp tác đối ngoại nhà nước và nhân dân.</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rPr>
        <w:t>Tăng cường quốc phòng, an ninh, xây dựng lực lượng vũ trang thành phố vững mạnh toàn diện. Tiếp tục triển khai có hiệu quả Nghị quyết số 28-NQ/TW của Trung ương Đảng (khóa XI) về chiến lược bảo vệ Tổ quốc trong tình hình mới; phát huy sức mạnh tổng hợp cả hệ thống chính trị và toàn dân thực hiện tốt mục tiêu, nhiệm vụ quốc phòng, an ninh, bảo vệ vững chắc Tổ quố</w:t>
      </w:r>
      <w:r w:rsidR="002B469A">
        <w:rPr>
          <w:sz w:val="28"/>
          <w:szCs w:val="28"/>
        </w:rPr>
        <w:t>c</w:t>
      </w:r>
      <w:r w:rsidRPr="00D30AD9">
        <w:rPr>
          <w:sz w:val="28"/>
          <w:szCs w:val="28"/>
        </w:rPr>
        <w:t xml:space="preserve">. Đầu tư xây dựng các công trình phòng thủ; kết hợp chặt chẽ giữa phát triển kinh tế với tăng cường tiềm lực quốc phòng, an ninh; nâng cao chất lượng hoạt động của lực lượng dân quân tự vệ và lực lượng dự bị động viên; thực hiện tốt chính sách hậu phương quân đội. </w:t>
      </w:r>
      <w:r w:rsidR="002B469A">
        <w:rPr>
          <w:sz w:val="28"/>
          <w:szCs w:val="28"/>
        </w:rPr>
        <w:t>C</w:t>
      </w:r>
      <w:r w:rsidRPr="00D30AD9">
        <w:rPr>
          <w:sz w:val="28"/>
          <w:szCs w:val="28"/>
        </w:rPr>
        <w:t>ông tác tuyển quân, giao quân  hằng năm đạt 100% chỉ tiêu giao.</w:t>
      </w:r>
      <w:r>
        <w:rPr>
          <w:sz w:val="28"/>
          <w:szCs w:val="28"/>
        </w:rPr>
        <w:t xml:space="preserve"> D</w:t>
      </w:r>
      <w:r w:rsidRPr="00D30AD9">
        <w:rPr>
          <w:sz w:val="28"/>
          <w:szCs w:val="28"/>
        </w:rPr>
        <w:t>uy trì và nâng cao chất lượng 100% xã, phường đạt tiêu chuẩn vững mạnh về quốc phòng -</w:t>
      </w:r>
      <w:r w:rsidR="00F576AB">
        <w:rPr>
          <w:sz w:val="28"/>
          <w:szCs w:val="28"/>
        </w:rPr>
        <w:t xml:space="preserve"> </w:t>
      </w:r>
      <w:r w:rsidRPr="00D30AD9">
        <w:rPr>
          <w:sz w:val="28"/>
          <w:szCs w:val="28"/>
        </w:rPr>
        <w:t>an ninh, trong đó trên 70% xã, phường đạt tiêu chuẩn vững mạnh toàn diện.</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rPr>
        <w:lastRenderedPageBreak/>
        <w:t xml:space="preserve">Chủ động </w:t>
      </w:r>
      <w:r w:rsidRPr="00D30AD9">
        <w:rPr>
          <w:bCs/>
          <w:sz w:val="28"/>
          <w:szCs w:val="28"/>
          <w:lang w:val="pt-BR"/>
        </w:rPr>
        <w:t>nắm</w:t>
      </w:r>
      <w:r w:rsidRPr="00D30AD9">
        <w:rPr>
          <w:sz w:val="28"/>
          <w:szCs w:val="28"/>
        </w:rPr>
        <w:t xml:space="preserve"> chắc tình hình, giữ vững an ninh chính trị, bảo đảm trật tự an toàn xã hội, không để xảy ra “điểm nóng” trên địa bàn, góp phần xây dựng thành phố bình yên. Triển khai sâu rộng, đồng bộ các biện pháp phòng ngừa, quyết liệt đấu tranh làm giảm tội phạm, tệ nạn xã hội và vi phạm pháp luật, đặc biệt là tội phạm ma túy, tín dụng đen, </w:t>
      </w:r>
      <w:r>
        <w:rPr>
          <w:sz w:val="28"/>
          <w:szCs w:val="28"/>
        </w:rPr>
        <w:t>tội phạm công nghệ</w:t>
      </w:r>
      <w:r w:rsidRPr="00D30AD9">
        <w:rPr>
          <w:sz w:val="28"/>
          <w:szCs w:val="28"/>
        </w:rPr>
        <w:t xml:space="preserve"> </w:t>
      </w:r>
      <w:r>
        <w:rPr>
          <w:sz w:val="28"/>
          <w:szCs w:val="28"/>
        </w:rPr>
        <w:t xml:space="preserve">cao,… </w:t>
      </w:r>
      <w:r w:rsidRPr="00D30AD9">
        <w:rPr>
          <w:sz w:val="28"/>
          <w:szCs w:val="28"/>
        </w:rPr>
        <w:t>không để hình thành tội phạm có tổ chức, tội phạm hoạt động theo kiểu “xã hội đen”. Nâng cao chất lượng</w:t>
      </w:r>
      <w:r>
        <w:rPr>
          <w:sz w:val="28"/>
          <w:szCs w:val="28"/>
        </w:rPr>
        <w:t>, hiệu quả</w:t>
      </w:r>
      <w:r w:rsidRPr="00D30AD9">
        <w:rPr>
          <w:sz w:val="28"/>
          <w:szCs w:val="28"/>
        </w:rPr>
        <w:t xml:space="preserve"> </w:t>
      </w:r>
      <w:r>
        <w:rPr>
          <w:sz w:val="28"/>
          <w:szCs w:val="28"/>
        </w:rPr>
        <w:t xml:space="preserve">quản lý nhà nước về an ninh trật tự, </w:t>
      </w:r>
      <w:r w:rsidRPr="00D30AD9">
        <w:rPr>
          <w:sz w:val="28"/>
          <w:szCs w:val="28"/>
        </w:rPr>
        <w:t xml:space="preserve">phong trào toàn dân bảo vệ an ninh Tổ quốc; đảm bảo </w:t>
      </w:r>
      <w:r>
        <w:rPr>
          <w:sz w:val="28"/>
          <w:szCs w:val="28"/>
        </w:rPr>
        <w:t xml:space="preserve">phòng cháy, chữa cháy, trật tự </w:t>
      </w:r>
      <w:r w:rsidRPr="00D30AD9">
        <w:rPr>
          <w:sz w:val="28"/>
          <w:szCs w:val="28"/>
        </w:rPr>
        <w:t xml:space="preserve">an toàn giao thông, kiềm chế, giảm tai nạn giao thông. </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rPr>
        <w:t xml:space="preserve">Tăng cường công tác tuyên truyền, phổ biến, giáo dục pháp luật và trợ giúp pháp lý; nâng cao chất lượng, hiệu quả hoạt động của các cơ quan bảo vệ pháp luật trong điều tra, truy tố, xét xử và thi hành án, xử lý đảm bảo đúng người, đúng tội, đúng pháp luật, không để lọt tội phạm, không để xảy ra oan sai.  Thực hiện có hiệu quả các chương trình, kế hoạch của Trung ương, Tỉnh và Thành phố về phòng, chống tham nhũng, lãng phí và thực hành tiết kiệm; chú trọng công tác </w:t>
      </w:r>
      <w:r w:rsidRPr="00D30AD9">
        <w:rPr>
          <w:color w:val="000000"/>
          <w:sz w:val="28"/>
          <w:szCs w:val="28"/>
        </w:rPr>
        <w:t>thanh tra trách nhiệm thủ trưởng</w:t>
      </w:r>
      <w:r w:rsidRPr="00D30AD9">
        <w:rPr>
          <w:sz w:val="28"/>
          <w:szCs w:val="28"/>
        </w:rPr>
        <w:t xml:space="preserve">, những ngành, lĩnh vực dễ phát sinh tiêu cực, kịp thời phát hiện, chấn chỉnh, xử lý nghiêm các vi </w:t>
      </w:r>
      <w:r w:rsidRPr="00D30AD9">
        <w:rPr>
          <w:color w:val="000000"/>
          <w:sz w:val="28"/>
          <w:szCs w:val="28"/>
        </w:rPr>
        <w:t>phạm.</w:t>
      </w:r>
      <w:r w:rsidRPr="00D30AD9">
        <w:rPr>
          <w:sz w:val="28"/>
          <w:szCs w:val="28"/>
        </w:rPr>
        <w:t xml:space="preserve"> Tăng cường công tác tiếp dân, giải quyết kịp thời, có hiệu quả đơn thư khiếu nại, tố</w:t>
      </w:r>
      <w:r>
        <w:rPr>
          <w:sz w:val="28"/>
          <w:szCs w:val="28"/>
        </w:rPr>
        <w:t xml:space="preserve"> cáo, </w:t>
      </w:r>
      <w:r w:rsidRPr="00D30AD9">
        <w:rPr>
          <w:sz w:val="28"/>
          <w:szCs w:val="28"/>
        </w:rPr>
        <w:t xml:space="preserve">những bức xúc, kiến nghị, của công dân, </w:t>
      </w:r>
      <w:r>
        <w:rPr>
          <w:sz w:val="28"/>
          <w:szCs w:val="28"/>
        </w:rPr>
        <w:t xml:space="preserve">không để </w:t>
      </w:r>
      <w:r w:rsidRPr="00D30AD9">
        <w:rPr>
          <w:sz w:val="28"/>
          <w:szCs w:val="28"/>
        </w:rPr>
        <w:t xml:space="preserve">khiếu kiện đông người, phát sinh điểm nóng phức tạp. </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rPr>
        <w:t>Đẩy mạnh phong trào thi đua yêu nước; kịp thời động viên, khích lệ tổ chức, cá nhân có thành tích tiêu biểu, xuất sắc; nhân rộng điển hình tiên tiến, khắc phục bệnh thành tích trong công tác thi đua, khen thưởng. Thực hiện có hiệu quả công tác quản lý nhà nước về dân tộc, tôn giáo. Chủ động, tích cực và nâng cao chất lượng quan hệ đối ngoại, hợp tác với các địa phương trong và ngoài nước, các Tổ chức phi chính phủ để học tập kinh nghiệm, thu hút đất tư, phát triển Thành phố.</w:t>
      </w:r>
    </w:p>
    <w:p w:rsidR="00E10B1B" w:rsidRPr="00D30AD9" w:rsidRDefault="00E10B1B" w:rsidP="00CC3B8C">
      <w:pPr>
        <w:shd w:val="clear" w:color="auto" w:fill="FFFFFF"/>
        <w:spacing w:before="120" w:after="0" w:line="240" w:lineRule="auto"/>
        <w:ind w:firstLine="567"/>
        <w:jc w:val="both"/>
        <w:textAlignment w:val="top"/>
        <w:rPr>
          <w:b/>
          <w:sz w:val="28"/>
          <w:szCs w:val="28"/>
        </w:rPr>
      </w:pPr>
      <w:r w:rsidRPr="00D30AD9">
        <w:rPr>
          <w:b/>
          <w:sz w:val="28"/>
          <w:szCs w:val="28"/>
        </w:rPr>
        <w:t>5. N</w:t>
      </w:r>
      <w:r w:rsidRPr="00D30AD9">
        <w:rPr>
          <w:b/>
          <w:sz w:val="28"/>
          <w:szCs w:val="28"/>
          <w:lang w:val="nl-NL"/>
        </w:rPr>
        <w:t>âng cao hiệu lực, hiệu quả quản lý nhà nước, xây dựng Chính quyền trong sạch vững mạnh; đẩy mạnh cải cách hành chính, cải thiện môi trường đầu tư kinh doanh trên địa bàn.</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rPr>
        <w:t>Lãnh đạo, triển khai thực hiện tốt Luật Tổ chức chính quyền địa phương</w:t>
      </w:r>
      <w:r w:rsidR="00611F0D">
        <w:rPr>
          <w:sz w:val="28"/>
          <w:szCs w:val="28"/>
        </w:rPr>
        <w:t>, Luật hoạt động giám sát của Quốc hội và HĐND</w:t>
      </w:r>
      <w:r>
        <w:rPr>
          <w:sz w:val="28"/>
          <w:szCs w:val="28"/>
        </w:rPr>
        <w:t>; t</w:t>
      </w:r>
      <w:r w:rsidRPr="00D30AD9">
        <w:rPr>
          <w:sz w:val="28"/>
          <w:szCs w:val="28"/>
        </w:rPr>
        <w:t xml:space="preserve">ổ chức tốt cuộc bầu cử Đại biểu Quốc hội và Hội đồng nhân dân các cấp nhiệm kỳ 2021-2026. Tiếp tục đổi mới, nâng cao chất lượng hoạt động của Hội đồng Nhân dân các cấp; tăng cường </w:t>
      </w:r>
      <w:r w:rsidR="00611F0D">
        <w:rPr>
          <w:sz w:val="28"/>
          <w:szCs w:val="28"/>
        </w:rPr>
        <w:t xml:space="preserve">hoạt động </w:t>
      </w:r>
      <w:r w:rsidRPr="00D30AD9">
        <w:rPr>
          <w:sz w:val="28"/>
          <w:szCs w:val="28"/>
        </w:rPr>
        <w:t xml:space="preserve">giám sát, chất vấn, </w:t>
      </w:r>
      <w:r w:rsidR="00611F0D">
        <w:rPr>
          <w:sz w:val="28"/>
          <w:szCs w:val="28"/>
        </w:rPr>
        <w:t xml:space="preserve">giải trình, </w:t>
      </w:r>
      <w:r w:rsidRPr="00D30AD9">
        <w:rPr>
          <w:sz w:val="28"/>
          <w:szCs w:val="28"/>
        </w:rPr>
        <w:t xml:space="preserve">tiếp xúc cử tri và theo dõi kết quả giải quyết kiến nghị của cử tri; phát huy vai trò trách nhiệm của Đại biểu hội đồng nhân dân. </w:t>
      </w:r>
    </w:p>
    <w:p w:rsidR="00E10B1B" w:rsidRPr="00D30AD9" w:rsidRDefault="002B469A" w:rsidP="00CC3B8C">
      <w:pPr>
        <w:shd w:val="clear" w:color="auto" w:fill="FFFFFF"/>
        <w:spacing w:before="120" w:after="0" w:line="240" w:lineRule="auto"/>
        <w:ind w:firstLine="567"/>
        <w:jc w:val="both"/>
        <w:textAlignment w:val="top"/>
        <w:rPr>
          <w:sz w:val="28"/>
          <w:szCs w:val="28"/>
        </w:rPr>
      </w:pPr>
      <w:r>
        <w:rPr>
          <w:b/>
          <w:i/>
          <w:sz w:val="28"/>
          <w:szCs w:val="28"/>
        </w:rPr>
        <w:t xml:space="preserve">- </w:t>
      </w:r>
      <w:r w:rsidR="00E10B1B" w:rsidRPr="00C25CCA">
        <w:rPr>
          <w:b/>
          <w:i/>
          <w:sz w:val="28"/>
          <w:szCs w:val="28"/>
        </w:rPr>
        <w:t>Nâng cao hiệu lực, hiệu quả chỉ đạo, điều hành của UBND, thực hiện tốt chức năng quản lý nhà nước đúng pháp luật</w:t>
      </w:r>
      <w:r w:rsidR="00E10B1B" w:rsidRPr="00D30AD9">
        <w:rPr>
          <w:sz w:val="28"/>
          <w:szCs w:val="28"/>
        </w:rPr>
        <w:t>. Tiếp tục t</w:t>
      </w:r>
      <w:r w:rsidR="00E10B1B" w:rsidRPr="00D30AD9">
        <w:rPr>
          <w:sz w:val="28"/>
          <w:szCs w:val="28"/>
          <w:lang w:val="af-ZA"/>
        </w:rPr>
        <w:t>riển khai thực hiện tốt việc sắp xếp tổ chức bộ máy các đơn vị, địa phương theo Nghị quyết TW6 khóa XII;</w:t>
      </w:r>
      <w:r w:rsidR="00F576AB">
        <w:rPr>
          <w:sz w:val="28"/>
          <w:szCs w:val="28"/>
          <w:lang w:val="nl-NL"/>
        </w:rPr>
        <w:t xml:space="preserve"> </w:t>
      </w:r>
      <w:r w:rsidR="00E10B1B" w:rsidRPr="00D30AD9">
        <w:rPr>
          <w:sz w:val="28"/>
          <w:szCs w:val="28"/>
          <w:lang w:val="nl-NL"/>
        </w:rPr>
        <w:t>Đề án vị trí việc làm, Đề án tinh giản biên chế theo Nghị định số 108/2014/NĐ-CP của Chính phủ.</w:t>
      </w:r>
      <w:r w:rsidR="00E10B1B" w:rsidRPr="00D30AD9">
        <w:rPr>
          <w:sz w:val="28"/>
          <w:szCs w:val="28"/>
          <w:lang w:val="vi-VN"/>
        </w:rPr>
        <w:t xml:space="preserve"> </w:t>
      </w:r>
      <w:r w:rsidR="00E10B1B" w:rsidRPr="00D30AD9">
        <w:rPr>
          <w:sz w:val="28"/>
          <w:szCs w:val="28"/>
          <w:lang w:val="nl-NL"/>
        </w:rPr>
        <w:t>Nâng cao chất lượng công tác dân vận chính quyền, p</w:t>
      </w:r>
      <w:r w:rsidR="00E10B1B" w:rsidRPr="00D30AD9">
        <w:rPr>
          <w:sz w:val="28"/>
          <w:szCs w:val="28"/>
          <w:shd w:val="clear" w:color="auto" w:fill="FFFFFF"/>
        </w:rPr>
        <w:t>hối hợp chặt chẽ với Mặt trận</w:t>
      </w:r>
      <w:r w:rsidR="00E10B1B">
        <w:rPr>
          <w:sz w:val="28"/>
          <w:szCs w:val="28"/>
          <w:shd w:val="clear" w:color="auto" w:fill="FFFFFF"/>
        </w:rPr>
        <w:t>,</w:t>
      </w:r>
      <w:r w:rsidR="00E10B1B" w:rsidRPr="00D30AD9">
        <w:rPr>
          <w:sz w:val="28"/>
          <w:szCs w:val="28"/>
          <w:shd w:val="clear" w:color="auto" w:fill="FFFFFF"/>
        </w:rPr>
        <w:t xml:space="preserve"> các đoàn thể chính trị - xã hội trong công tác tuyên truyền, vận động </w:t>
      </w:r>
      <w:r w:rsidR="00E10B1B">
        <w:rPr>
          <w:sz w:val="28"/>
          <w:szCs w:val="28"/>
          <w:shd w:val="clear" w:color="auto" w:fill="FFFFFF"/>
        </w:rPr>
        <w:t>n</w:t>
      </w:r>
      <w:r w:rsidR="00E10B1B" w:rsidRPr="00D30AD9">
        <w:rPr>
          <w:sz w:val="28"/>
          <w:szCs w:val="28"/>
          <w:shd w:val="clear" w:color="auto" w:fill="FFFFFF"/>
        </w:rPr>
        <w:t xml:space="preserve">hân dân thực hiện chủ trương, đường lối của Đảng, chính sách, pháp luật Nhà nước, phát triển kinh tế - xã hội. </w:t>
      </w:r>
      <w:r w:rsidR="00E10B1B" w:rsidRPr="00D30AD9">
        <w:rPr>
          <w:sz w:val="28"/>
          <w:szCs w:val="28"/>
        </w:rPr>
        <w:t xml:space="preserve">Đẩy mạnh </w:t>
      </w:r>
      <w:r w:rsidR="00E10B1B">
        <w:rPr>
          <w:sz w:val="28"/>
          <w:szCs w:val="28"/>
        </w:rPr>
        <w:t>cả</w:t>
      </w:r>
      <w:r w:rsidR="00E10B1B" w:rsidRPr="00D30AD9">
        <w:rPr>
          <w:sz w:val="28"/>
          <w:szCs w:val="28"/>
        </w:rPr>
        <w:t xml:space="preserve">i cách hành chính; </w:t>
      </w:r>
      <w:r w:rsidR="008116EC">
        <w:rPr>
          <w:sz w:val="28"/>
          <w:szCs w:val="28"/>
        </w:rPr>
        <w:t xml:space="preserve">xây dựng đội ngũ cán bộ, công chức có trình độ, năng lực đáp ứng yêu cầu phát triển; </w:t>
      </w:r>
      <w:r w:rsidR="00E10B1B" w:rsidRPr="00D30AD9">
        <w:rPr>
          <w:sz w:val="28"/>
          <w:szCs w:val="28"/>
        </w:rPr>
        <w:t>thực hiện nghiêm chế độ công vụ, công chứ</w:t>
      </w:r>
      <w:r w:rsidR="008116EC">
        <w:rPr>
          <w:sz w:val="28"/>
          <w:szCs w:val="28"/>
        </w:rPr>
        <w:t xml:space="preserve">c; </w:t>
      </w:r>
      <w:r w:rsidR="00E10B1B" w:rsidRPr="00D30AD9">
        <w:rPr>
          <w:sz w:val="28"/>
          <w:szCs w:val="28"/>
        </w:rPr>
        <w:t xml:space="preserve">phân cấp, ủy quyền </w:t>
      </w:r>
      <w:r w:rsidR="00E10B1B" w:rsidRPr="00D30AD9">
        <w:rPr>
          <w:sz w:val="28"/>
          <w:szCs w:val="28"/>
        </w:rPr>
        <w:lastRenderedPageBreak/>
        <w:t>trong giải quyết thủ tục hành chính để nâng cao trách nhiệm, tính chủ động, sáng tạo của đơn vị, địa phương, cải thiện và duy trì thứ bậc cao trong xếp hạng chỉ số cải cách hành chính và nâng cao thứ bậc đánh giá năng lực cạnh tranh cấp huyện.</w:t>
      </w:r>
    </w:p>
    <w:p w:rsidR="00E10B1B" w:rsidRPr="00D30AD9" w:rsidRDefault="00E10B1B" w:rsidP="00CC3B8C">
      <w:pPr>
        <w:kinsoku w:val="0"/>
        <w:overflowPunct w:val="0"/>
        <w:spacing w:before="120" w:after="0" w:line="240" w:lineRule="auto"/>
        <w:ind w:firstLine="567"/>
        <w:jc w:val="both"/>
        <w:rPr>
          <w:b/>
          <w:sz w:val="28"/>
          <w:szCs w:val="28"/>
          <w:lang w:val="da-DK"/>
        </w:rPr>
      </w:pPr>
      <w:r w:rsidRPr="00D30AD9">
        <w:rPr>
          <w:b/>
          <w:sz w:val="28"/>
          <w:szCs w:val="28"/>
          <w:lang w:val="da-DK"/>
        </w:rPr>
        <w:t>6. Đổi mới phương thức, nâng cao chất lượng, hiệu quả hoạt động Mặt trận Tổ quốc Việt Nam, các đoàn thể chính trị - xã hội và các tổ chức xã hội.</w:t>
      </w:r>
    </w:p>
    <w:p w:rsidR="00E10B1B" w:rsidRPr="00D30AD9" w:rsidRDefault="002B469A" w:rsidP="00CC3B8C">
      <w:pPr>
        <w:kinsoku w:val="0"/>
        <w:overflowPunct w:val="0"/>
        <w:spacing w:before="120" w:after="0" w:line="240" w:lineRule="auto"/>
        <w:ind w:firstLine="567"/>
        <w:jc w:val="both"/>
        <w:rPr>
          <w:sz w:val="28"/>
          <w:szCs w:val="28"/>
        </w:rPr>
      </w:pPr>
      <w:r>
        <w:rPr>
          <w:b/>
          <w:i/>
          <w:sz w:val="28"/>
          <w:szCs w:val="28"/>
        </w:rPr>
        <w:t xml:space="preserve">- </w:t>
      </w:r>
      <w:r w:rsidR="00E10B1B" w:rsidRPr="00D30AD9">
        <w:rPr>
          <w:b/>
          <w:i/>
          <w:sz w:val="28"/>
          <w:szCs w:val="28"/>
        </w:rPr>
        <w:t xml:space="preserve">Chỉ đạo Mặt trận Tổ quốc và các đoàn thể chính trị - xã hội </w:t>
      </w:r>
      <w:r w:rsidR="00E10B1B" w:rsidRPr="00D30AD9">
        <w:rPr>
          <w:sz w:val="28"/>
          <w:szCs w:val="28"/>
        </w:rPr>
        <w:t>đổi mới nội dung, phương thức hoạt động; thực hiện tốt vai trò đại diện bảo vệ quyền, lợi ích hợp pháp, chính đáng của đoàn viên, hội viên, nhân dân; đa dạng hoá các hình thức tập hợp quần chúng; hướng về cơ sở, kịp thời nắm bắt những tâm tư, nguyện vọng, bức xúc trong nhân dân để tham mưu, đề xuất với Đảng, chính quyền giải quyết; vận động nhân dân thực hiện tốt chủ trương của Đảng, chính sách, pháp luật Nhà nước; phát huy dân chủ, nội lực trong nhân dân để phát triển kinh tế - xã hội, nâng cao ý thức, trách nhiệm của công dân trong giám sát, phản biện, góp ý xây dựng Đảng, chính quyền trong sạch vững mạnh; t</w:t>
      </w:r>
      <w:r w:rsidR="00E10B1B" w:rsidRPr="00D30AD9">
        <w:rPr>
          <w:bCs/>
          <w:iCs/>
          <w:sz w:val="28"/>
          <w:szCs w:val="28"/>
          <w:lang w:val="da-DK"/>
        </w:rPr>
        <w:t>ập trung giám sát cán bộ, đảng viên nhất là người đứng đầu, cán bộ chủ chốt các cấp theo quy định của Đảng và Nhà nước.</w:t>
      </w:r>
      <w:r w:rsidR="00E10B1B" w:rsidRPr="00D30AD9">
        <w:rPr>
          <w:sz w:val="28"/>
          <w:szCs w:val="28"/>
        </w:rPr>
        <w:t xml:space="preserve"> </w:t>
      </w:r>
      <w:r w:rsidR="00E10B1B" w:rsidRPr="00D30AD9">
        <w:rPr>
          <w:sz w:val="28"/>
          <w:szCs w:val="28"/>
          <w:lang w:val="nl-NL"/>
        </w:rPr>
        <w:t xml:space="preserve">Đẩy mạnh thực hiện </w:t>
      </w:r>
      <w:r w:rsidR="00E10B1B" w:rsidRPr="00D30AD9">
        <w:rPr>
          <w:sz w:val="28"/>
          <w:szCs w:val="28"/>
        </w:rPr>
        <w:t xml:space="preserve">Quyết định số 217-QĐ/TW và Quyết định số 218-QĐ/TW của Bộ Chính trị (khóa XI) đi vào thực chất, có trọng tâm, hiệu quả, tránh hình thức. Chú trọng công tác xây dựng lực lượng cốt cán, nòng cốt trong đoàn viên, hội viên, nhân dân. </w:t>
      </w:r>
    </w:p>
    <w:p w:rsidR="00E10B1B" w:rsidRPr="00D30AD9" w:rsidRDefault="002B469A" w:rsidP="00CC3B8C">
      <w:pPr>
        <w:shd w:val="clear" w:color="auto" w:fill="FFFFFF"/>
        <w:spacing w:before="120" w:after="0" w:line="240" w:lineRule="auto"/>
        <w:ind w:firstLine="567"/>
        <w:jc w:val="both"/>
        <w:textAlignment w:val="top"/>
        <w:rPr>
          <w:sz w:val="28"/>
          <w:szCs w:val="28"/>
          <w:shd w:val="clear" w:color="auto" w:fill="FFFFFF"/>
        </w:rPr>
      </w:pPr>
      <w:r>
        <w:rPr>
          <w:b/>
          <w:i/>
          <w:color w:val="000000"/>
          <w:sz w:val="28"/>
          <w:szCs w:val="28"/>
        </w:rPr>
        <w:t xml:space="preserve">- </w:t>
      </w:r>
      <w:r w:rsidR="00E10B1B" w:rsidRPr="00D30AD9">
        <w:rPr>
          <w:b/>
          <w:i/>
          <w:color w:val="000000"/>
          <w:sz w:val="28"/>
          <w:szCs w:val="28"/>
        </w:rPr>
        <w:t>Đ</w:t>
      </w:r>
      <w:r w:rsidR="00E10B1B" w:rsidRPr="00D30AD9">
        <w:rPr>
          <w:b/>
          <w:i/>
          <w:color w:val="000000"/>
          <w:sz w:val="28"/>
          <w:szCs w:val="28"/>
          <w:lang w:val="vi-VN"/>
        </w:rPr>
        <w:t>ổi mới</w:t>
      </w:r>
      <w:r w:rsidR="00E10B1B" w:rsidRPr="00D30AD9">
        <w:rPr>
          <w:b/>
          <w:i/>
          <w:color w:val="000000"/>
          <w:sz w:val="28"/>
          <w:szCs w:val="28"/>
        </w:rPr>
        <w:t xml:space="preserve">, </w:t>
      </w:r>
      <w:r w:rsidR="00E10B1B" w:rsidRPr="00D30AD9">
        <w:rPr>
          <w:b/>
          <w:i/>
          <w:sz w:val="28"/>
          <w:szCs w:val="28"/>
        </w:rPr>
        <w:t>sắp xếp tổ chức bộ máy các Hội quần chúng</w:t>
      </w:r>
      <w:r w:rsidR="00E10B1B" w:rsidRPr="00D30AD9">
        <w:rPr>
          <w:sz w:val="28"/>
          <w:szCs w:val="28"/>
        </w:rPr>
        <w:t xml:space="preserve"> tinh gọn, hoạt động hiệu lực, hiệu quả, gắn hoạt động Hội </w:t>
      </w:r>
      <w:r w:rsidR="00E10B1B" w:rsidRPr="00D30AD9">
        <w:rPr>
          <w:sz w:val="28"/>
          <w:szCs w:val="28"/>
          <w:shd w:val="clear" w:color="auto" w:fill="FFFFFF"/>
        </w:rPr>
        <w:t>với thực hiện mục tiêu, nhiệm vụ phát triển kinh tế - xã hội của thành phố, khắc phục hành chính hóa trong tổ chức</w:t>
      </w:r>
      <w:r w:rsidR="00E10B1B">
        <w:rPr>
          <w:sz w:val="28"/>
          <w:szCs w:val="28"/>
          <w:shd w:val="clear" w:color="auto" w:fill="FFFFFF"/>
        </w:rPr>
        <w:t>,</w:t>
      </w:r>
      <w:r w:rsidR="00E10B1B" w:rsidRPr="00D30AD9">
        <w:rPr>
          <w:sz w:val="28"/>
          <w:szCs w:val="28"/>
          <w:shd w:val="clear" w:color="auto" w:fill="FFFFFF"/>
        </w:rPr>
        <w:t xml:space="preserve"> hoạt động. </w:t>
      </w:r>
    </w:p>
    <w:p w:rsidR="00E10B1B" w:rsidRPr="00D30AD9" w:rsidRDefault="00E10B1B" w:rsidP="00CC3B8C">
      <w:pPr>
        <w:kinsoku w:val="0"/>
        <w:overflowPunct w:val="0"/>
        <w:spacing w:before="120" w:after="0" w:line="240" w:lineRule="auto"/>
        <w:ind w:firstLine="567"/>
        <w:jc w:val="both"/>
        <w:rPr>
          <w:b/>
          <w:color w:val="000000"/>
          <w:sz w:val="28"/>
          <w:szCs w:val="28"/>
          <w:lang w:val="fr-FR"/>
        </w:rPr>
      </w:pPr>
      <w:r w:rsidRPr="00D30AD9">
        <w:rPr>
          <w:b/>
          <w:sz w:val="28"/>
          <w:szCs w:val="28"/>
          <w:lang w:val="da-DK"/>
        </w:rPr>
        <w:t>7. Tiếp tục nâng cao năng lực lãnh đạo và sức chiến đấu của đảng bộ, x</w:t>
      </w:r>
      <w:r w:rsidRPr="00D30AD9">
        <w:rPr>
          <w:b/>
          <w:color w:val="000000"/>
          <w:sz w:val="28"/>
          <w:szCs w:val="28"/>
          <w:lang w:val="fr-FR"/>
        </w:rPr>
        <w:t xml:space="preserve">ây dựng đảng bộ </w:t>
      </w:r>
      <w:r w:rsidR="0037271C">
        <w:rPr>
          <w:b/>
          <w:color w:val="000000"/>
          <w:sz w:val="28"/>
          <w:szCs w:val="28"/>
          <w:lang w:val="fr-FR"/>
        </w:rPr>
        <w:t xml:space="preserve">trong sạch, </w:t>
      </w:r>
      <w:r w:rsidRPr="00D30AD9">
        <w:rPr>
          <w:b/>
          <w:color w:val="000000"/>
          <w:sz w:val="28"/>
          <w:szCs w:val="28"/>
          <w:lang w:val="fr-FR"/>
        </w:rPr>
        <w:t>vững mạnh toàn diện.</w:t>
      </w:r>
    </w:p>
    <w:p w:rsidR="00E10B1B" w:rsidRPr="00D30AD9" w:rsidRDefault="002B469A" w:rsidP="00CC3B8C">
      <w:pPr>
        <w:spacing w:before="120" w:after="0" w:line="240" w:lineRule="auto"/>
        <w:ind w:firstLine="567"/>
        <w:jc w:val="both"/>
        <w:rPr>
          <w:sz w:val="28"/>
          <w:szCs w:val="28"/>
          <w:lang w:val="fr-FR"/>
        </w:rPr>
      </w:pPr>
      <w:r>
        <w:rPr>
          <w:b/>
          <w:i/>
          <w:sz w:val="28"/>
          <w:szCs w:val="28"/>
          <w:lang w:val="fr-FR"/>
        </w:rPr>
        <w:t xml:space="preserve">- </w:t>
      </w:r>
      <w:r w:rsidR="00E10B1B" w:rsidRPr="00D30AD9">
        <w:rPr>
          <w:b/>
          <w:i/>
          <w:sz w:val="28"/>
          <w:szCs w:val="28"/>
          <w:lang w:val="fr-FR"/>
        </w:rPr>
        <w:t>Đổi mới, nâng cao hơn nữa chất lượng công tác giáo dục chính trị, tư tưở</w:t>
      </w:r>
      <w:r w:rsidR="00E10B1B">
        <w:rPr>
          <w:b/>
          <w:i/>
          <w:sz w:val="28"/>
          <w:szCs w:val="28"/>
          <w:lang w:val="fr-FR"/>
        </w:rPr>
        <w:t xml:space="preserve">ng, đạo đức </w:t>
      </w:r>
      <w:r w:rsidR="00E10B1B" w:rsidRPr="00D30AD9">
        <w:rPr>
          <w:b/>
          <w:i/>
          <w:sz w:val="28"/>
          <w:szCs w:val="28"/>
          <w:lang w:val="fr-FR"/>
        </w:rPr>
        <w:t>cho đội ngũ cán bộ, đảng viên</w:t>
      </w:r>
      <w:r w:rsidR="00E10B1B" w:rsidRPr="00D30AD9">
        <w:rPr>
          <w:sz w:val="28"/>
          <w:szCs w:val="28"/>
          <w:lang w:val="fr-FR"/>
        </w:rPr>
        <w:t xml:space="preserve">; </w:t>
      </w:r>
      <w:r w:rsidR="00E10B1B">
        <w:rPr>
          <w:sz w:val="28"/>
          <w:szCs w:val="28"/>
          <w:lang w:val="fr-FR"/>
        </w:rPr>
        <w:t xml:space="preserve">quán triệt, triển khai kịp thời, nghiêm túc gắn với xây dựng chương trình, kế hoạch thực hiện các chỉ thị, nghị quyết của Trung ương, Tỉnh và Thành phố; </w:t>
      </w:r>
      <w:r w:rsidR="00E10B1B" w:rsidRPr="00D30AD9">
        <w:rPr>
          <w:sz w:val="28"/>
          <w:szCs w:val="28"/>
          <w:lang w:val="fr-FR"/>
        </w:rPr>
        <w:t xml:space="preserve">giáo dục truyền thống cách mạng, văn hóa, lịch sử cho thế hệ trẻ. Tăng cường công tác bảo vệ nền tảng tư tưởng của Đảng, đẩy mạnh tuyên truyền, giáo dục chủ nghĩa Mác - Lênin, tư tưởng Hồ Chí Minh, cương lĩnh chính trị, chủ trương, nghị quyết của đảng, chính sách pháp luật của nhà nước; tích cực, chủ động đấu tranh phản bác các quan điểm sai trái, thù địch; nêu cao tinh thần cảnh giác, phòng chống âm mưu "Diễn biến hòa bình" của các thế lực thù địch; đấu tranh, ngăn chặn các biểu hiện </w:t>
      </w:r>
      <w:r w:rsidR="00E10B1B" w:rsidRPr="00D30AD9">
        <w:rPr>
          <w:i/>
          <w:spacing w:val="-1"/>
          <w:sz w:val="28"/>
          <w:szCs w:val="28"/>
          <w:lang w:val="da-DK"/>
        </w:rPr>
        <w:t>“T</w:t>
      </w:r>
      <w:r w:rsidR="00E10B1B" w:rsidRPr="00D30AD9">
        <w:rPr>
          <w:i/>
          <w:sz w:val="28"/>
          <w:szCs w:val="28"/>
          <w:lang w:val="fr-FR"/>
        </w:rPr>
        <w:t>ự diễn biến, tự chuyển hóa</w:t>
      </w:r>
      <w:r w:rsidR="00E10B1B" w:rsidRPr="00D30AD9">
        <w:rPr>
          <w:i/>
          <w:spacing w:val="-1"/>
          <w:sz w:val="28"/>
          <w:szCs w:val="28"/>
          <w:lang w:val="da-DK"/>
        </w:rPr>
        <w:t>”</w:t>
      </w:r>
      <w:r w:rsidR="00E10B1B" w:rsidRPr="00D30AD9">
        <w:rPr>
          <w:sz w:val="28"/>
          <w:szCs w:val="28"/>
          <w:lang w:val="fr-FR"/>
        </w:rPr>
        <w:t xml:space="preserve"> trong nội bộ. Chủ động nắm bắt tình hình tư tưởng và tâm trạng xã hội, kịp thời định hướng tư tưởng chính trị trong cán bộ, đảng viên và nhân dân</w:t>
      </w:r>
      <w:r w:rsidR="00E10B1B" w:rsidRPr="00D30AD9">
        <w:rPr>
          <w:sz w:val="28"/>
          <w:szCs w:val="28"/>
          <w:shd w:val="clear" w:color="auto" w:fill="FFFFFF"/>
        </w:rPr>
        <w:t>.</w:t>
      </w:r>
    </w:p>
    <w:p w:rsidR="00E10B1B" w:rsidRPr="00D30AD9" w:rsidRDefault="00E10B1B" w:rsidP="00CC3B8C">
      <w:pPr>
        <w:spacing w:before="120" w:after="0" w:line="240" w:lineRule="auto"/>
        <w:ind w:firstLine="567"/>
        <w:jc w:val="both"/>
        <w:rPr>
          <w:sz w:val="28"/>
          <w:szCs w:val="28"/>
          <w:lang w:val="fr-FR"/>
        </w:rPr>
      </w:pPr>
      <w:r w:rsidRPr="00D30AD9">
        <w:rPr>
          <w:sz w:val="28"/>
          <w:szCs w:val="28"/>
          <w:lang w:val="fr-FR"/>
        </w:rPr>
        <w:t xml:space="preserve">Thực hiện có hiệu quả chỉ thị 05-CT/TW của Bộ chính trị khóa XII </w:t>
      </w:r>
      <w:r w:rsidRPr="00F576AB">
        <w:rPr>
          <w:sz w:val="28"/>
          <w:szCs w:val="28"/>
          <w:lang w:val="fr-FR"/>
        </w:rPr>
        <w:t>về "Đẩy mạnh học tập và làm theo tư tưởng, đạo đức, phong cách Hồ Chí Minh"</w:t>
      </w:r>
      <w:r w:rsidRPr="00D30AD9">
        <w:rPr>
          <w:sz w:val="28"/>
          <w:szCs w:val="28"/>
          <w:lang w:val="fr-FR"/>
        </w:rPr>
        <w:t xml:space="preserve"> gắn với Nghị quyết Trung ương 4 (khóa XI, XII) về xây dựng và chỉnh đốn Đảng</w:t>
      </w:r>
      <w:r w:rsidRPr="00D30AD9">
        <w:rPr>
          <w:sz w:val="28"/>
          <w:szCs w:val="28"/>
          <w:shd w:val="clear" w:color="auto" w:fill="FFFFFF"/>
        </w:rPr>
        <w:t>. Phát huy vai trò tiên phong, gương mẫu của cán bộ, đảng viên, nhất là cán bộ lãnh đạo, người đứng đầu các địa phương, đơn vị trong rèn luyện phẩm chất đạo đức cách mạng, lối sống, phong cách công tác.</w:t>
      </w:r>
      <w:r w:rsidRPr="00D30AD9">
        <w:rPr>
          <w:sz w:val="28"/>
          <w:szCs w:val="28"/>
          <w:lang w:val="fr-FR"/>
        </w:rPr>
        <w:t xml:space="preserve"> Định kỳ tổ chức sơ kết, tổng kết, kịp thời biểu dương, khen thưởng, nhân rộng những mô hình hay, các gương điển hình tiên </w:t>
      </w:r>
      <w:r w:rsidRPr="00D30AD9">
        <w:rPr>
          <w:sz w:val="28"/>
          <w:szCs w:val="28"/>
          <w:lang w:val="fr-FR"/>
        </w:rPr>
        <w:lastRenderedPageBreak/>
        <w:t xml:space="preserve">tiến, làm cho việc </w:t>
      </w:r>
      <w:r w:rsidRPr="00F576AB">
        <w:rPr>
          <w:sz w:val="28"/>
          <w:szCs w:val="28"/>
          <w:lang w:val="fr-FR"/>
        </w:rPr>
        <w:t>"Học tập và làm theo tư tưởng, đạo đức, phong cách Hồ Chí Minh"</w:t>
      </w:r>
      <w:r w:rsidRPr="00D30AD9">
        <w:rPr>
          <w:i/>
          <w:sz w:val="28"/>
          <w:szCs w:val="28"/>
          <w:lang w:val="fr-FR"/>
        </w:rPr>
        <w:t xml:space="preserve"> </w:t>
      </w:r>
      <w:r w:rsidRPr="00D30AD9">
        <w:rPr>
          <w:sz w:val="28"/>
          <w:szCs w:val="28"/>
          <w:lang w:val="fr-FR"/>
        </w:rPr>
        <w:t>đi vào chiều sâu, thực chất, hiệu quả.</w:t>
      </w:r>
    </w:p>
    <w:p w:rsidR="00E10B1B" w:rsidRPr="00FA72CB" w:rsidRDefault="00FA72CB" w:rsidP="00CC3B8C">
      <w:pPr>
        <w:spacing w:before="120" w:after="0" w:line="240" w:lineRule="auto"/>
        <w:ind w:firstLine="567"/>
        <w:jc w:val="both"/>
        <w:rPr>
          <w:sz w:val="28"/>
          <w:szCs w:val="28"/>
          <w:lang w:val="fr-FR"/>
        </w:rPr>
      </w:pPr>
      <w:r>
        <w:rPr>
          <w:rFonts w:eastAsia="MS Mincho"/>
          <w:b/>
          <w:i/>
          <w:sz w:val="28"/>
          <w:szCs w:val="28"/>
          <w:lang w:val="it-IT" w:eastAsia="ja-JP"/>
        </w:rPr>
        <w:t>-</w:t>
      </w:r>
      <w:r w:rsidR="00BF3CF8">
        <w:rPr>
          <w:rFonts w:eastAsia="MS Mincho"/>
          <w:b/>
          <w:i/>
          <w:sz w:val="28"/>
          <w:szCs w:val="28"/>
          <w:lang w:val="it-IT" w:eastAsia="ja-JP"/>
        </w:rPr>
        <w:t xml:space="preserve"> </w:t>
      </w:r>
      <w:r w:rsidR="00E10B1B" w:rsidRPr="00FA72CB">
        <w:rPr>
          <w:rFonts w:eastAsia="MS Mincho"/>
          <w:b/>
          <w:i/>
          <w:sz w:val="28"/>
          <w:szCs w:val="28"/>
          <w:lang w:val="it-IT" w:eastAsia="ja-JP"/>
        </w:rPr>
        <w:t>Tiếp tục đổi mới, sắp xếp tổ chức bộ máy của hệ thống chính trị tinh gọn, hoạt động hiệu lực, hiệu quả</w:t>
      </w:r>
      <w:r w:rsidR="00E10B1B" w:rsidRPr="00FA72CB">
        <w:rPr>
          <w:rFonts w:eastAsia="MS Mincho"/>
          <w:i/>
          <w:sz w:val="28"/>
          <w:szCs w:val="28"/>
          <w:lang w:val="it-IT" w:eastAsia="ja-JP"/>
        </w:rPr>
        <w:t>.</w:t>
      </w:r>
      <w:r w:rsidR="00E10B1B" w:rsidRPr="00FA72CB">
        <w:rPr>
          <w:rFonts w:eastAsia="MS Mincho"/>
          <w:sz w:val="28"/>
          <w:szCs w:val="28"/>
          <w:lang w:val="it-IT" w:eastAsia="ja-JP"/>
        </w:rPr>
        <w:t xml:space="preserve"> Triển khai thực hiện việc sắp xếp, kiện toàn tổ chức bộ máy của hệ thống chính trị tinh gọn theo tinh thần Nghị quyết số 18-NQ/TW</w:t>
      </w:r>
      <w:r w:rsidR="005B6784" w:rsidRPr="00FA72CB">
        <w:rPr>
          <w:rFonts w:eastAsia="MS Mincho"/>
          <w:sz w:val="28"/>
          <w:szCs w:val="28"/>
          <w:lang w:val="it-IT" w:eastAsia="ja-JP"/>
        </w:rPr>
        <w:t>, Nghị quyết số 19-NQ/TW</w:t>
      </w:r>
      <w:r w:rsidR="00E10B1B" w:rsidRPr="00FA72CB">
        <w:rPr>
          <w:rFonts w:eastAsia="MS Mincho"/>
          <w:sz w:val="28"/>
          <w:szCs w:val="28"/>
          <w:lang w:val="it-IT" w:eastAsia="ja-JP"/>
        </w:rPr>
        <w:t xml:space="preserve"> của Trung ương. Đẩy mạnh xây dựng đội ngũ cán bộ, nhất là cán bộ chủ chốt các cấp; đổi mới đồng bộ các khâu trong công tác cán bộ, trước hết là công tác đánh giá, quy hoạch cán bộ, gắn đánh giá cán bộ theo định kỳ với kiểm điểm tự phê bình và phê bình hằng năm. Thực hiện tốt </w:t>
      </w:r>
      <w:r w:rsidR="00E10B1B" w:rsidRPr="00FA72CB">
        <w:rPr>
          <w:sz w:val="28"/>
          <w:szCs w:val="28"/>
          <w:lang w:val="fr-FR"/>
        </w:rPr>
        <w:t xml:space="preserve">công tác luân chuyển cán bộ; </w:t>
      </w:r>
      <w:r w:rsidR="00E10B1B" w:rsidRPr="00FA72CB">
        <w:rPr>
          <w:rFonts w:eastAsia="MS Mincho"/>
          <w:sz w:val="28"/>
          <w:szCs w:val="28"/>
          <w:lang w:val="it-IT" w:eastAsia="ja-JP"/>
        </w:rPr>
        <w:t xml:space="preserve">Quy định số 205-QĐi/TW, ngày 23/9/2019 của Bộ Chính trị “về việc kiểm soát quyền lực trong công tác cán bộ và chống chạy chức, chạy quyền”. </w:t>
      </w:r>
      <w:r w:rsidR="00E10B1B" w:rsidRPr="00FA72CB">
        <w:rPr>
          <w:sz w:val="28"/>
          <w:szCs w:val="28"/>
          <w:lang w:val="fr-FR"/>
        </w:rPr>
        <w:t xml:space="preserve"> </w:t>
      </w:r>
    </w:p>
    <w:p w:rsidR="00E10B1B" w:rsidRPr="00D30AD9" w:rsidRDefault="00E10B1B" w:rsidP="00CC3B8C">
      <w:pPr>
        <w:spacing w:before="120" w:after="0" w:line="240" w:lineRule="auto"/>
        <w:ind w:firstLine="567"/>
        <w:jc w:val="both"/>
        <w:rPr>
          <w:rFonts w:eastAsia="MS Mincho"/>
          <w:sz w:val="28"/>
          <w:szCs w:val="28"/>
          <w:lang w:val="it-IT" w:eastAsia="ja-JP"/>
        </w:rPr>
      </w:pPr>
      <w:r w:rsidRPr="00D30AD9">
        <w:rPr>
          <w:rFonts w:eastAsia="MS Mincho"/>
          <w:sz w:val="28"/>
          <w:szCs w:val="28"/>
          <w:lang w:val="it-IT" w:eastAsia="ja-JP"/>
        </w:rPr>
        <w:t>Nâng cao năng lực lãnh đạo và sức chiến đấu của các Tổ chức cơ sở Đảng; chú trọng việc thực hiện đúng chức năng, nhiệm vụ theo từng loại hình tổ chức cơ sở đảng; lãnh đạo thực hiện tốt Chỉ thị số 10-CT/TW và Hướng dẫn 12-BTCTW của Trung ương</w:t>
      </w:r>
      <w:r>
        <w:rPr>
          <w:rFonts w:eastAsia="MS Mincho"/>
          <w:sz w:val="28"/>
          <w:szCs w:val="28"/>
          <w:lang w:val="it-IT" w:eastAsia="ja-JP"/>
        </w:rPr>
        <w:t xml:space="preserve"> về sinh hoạt chi bộ</w:t>
      </w:r>
      <w:r w:rsidRPr="00D30AD9">
        <w:rPr>
          <w:rFonts w:eastAsia="MS Mincho"/>
          <w:sz w:val="28"/>
          <w:szCs w:val="28"/>
          <w:lang w:val="it-IT" w:eastAsia="ja-JP"/>
        </w:rPr>
        <w:t xml:space="preserve">; tăng cường công tác xây dựng, quản lý đội ngũ đảng viên; thực hiện tốt Chỉ thị số 28-CT/TW của Ban Bí thư về “Nâng cao chất lượng kết nạp đảng viên và rà soát, sàng lọc đưa những đảng viên không còn đủ tư cách ra khỏi </w:t>
      </w:r>
      <w:r w:rsidR="007042BA">
        <w:rPr>
          <w:rFonts w:eastAsia="MS Mincho"/>
          <w:sz w:val="28"/>
          <w:szCs w:val="28"/>
          <w:lang w:val="it-IT" w:eastAsia="ja-JP"/>
        </w:rPr>
        <w:t>Đ</w:t>
      </w:r>
      <w:r w:rsidRPr="00D30AD9">
        <w:rPr>
          <w:rFonts w:eastAsia="MS Mincho"/>
          <w:sz w:val="28"/>
          <w:szCs w:val="28"/>
          <w:lang w:val="it-IT" w:eastAsia="ja-JP"/>
        </w:rPr>
        <w:t>ảng”; phân công, giao nhiệm vụ cụ thể cho đảng viên, làm cơ sở đánh giá chất lượng đảng viên. T</w:t>
      </w:r>
      <w:r w:rsidRPr="00D30AD9">
        <w:rPr>
          <w:rFonts w:eastAsia="MS Mincho"/>
          <w:spacing w:val="-4"/>
          <w:sz w:val="28"/>
          <w:szCs w:val="28"/>
          <w:lang w:val="it-IT" w:eastAsia="ja-JP"/>
        </w:rPr>
        <w:t xml:space="preserve">iếp tục thực hiện chủ trương thí điểm việc kết nạp chủ doanh nghiệp tư nhân đủ tiêu chuẩn vào Đảng và thành lập tổ chức Đảng theo tinh thần Chỉ thị số 33-CT/TW, ngày 18/3/2019 của Ban Bí thư. </w:t>
      </w:r>
      <w:r w:rsidRPr="00D30AD9">
        <w:rPr>
          <w:sz w:val="28"/>
          <w:szCs w:val="28"/>
          <w:lang w:val="fr-FR"/>
        </w:rPr>
        <w:t>Thực hiện tốt công tác chính sách cán bộ, công tác bảo vệ chính trị nội bộ.</w:t>
      </w:r>
    </w:p>
    <w:p w:rsidR="00E10B1B" w:rsidRPr="00FA72CB" w:rsidRDefault="00FA72CB" w:rsidP="00CC3B8C">
      <w:pPr>
        <w:spacing w:before="120" w:after="0" w:line="240" w:lineRule="auto"/>
        <w:ind w:firstLine="567"/>
        <w:jc w:val="both"/>
        <w:rPr>
          <w:color w:val="000000"/>
          <w:sz w:val="28"/>
          <w:szCs w:val="28"/>
        </w:rPr>
      </w:pPr>
      <w:r>
        <w:rPr>
          <w:b/>
          <w:i/>
          <w:color w:val="000000"/>
          <w:sz w:val="28"/>
          <w:szCs w:val="28"/>
        </w:rPr>
        <w:t>-</w:t>
      </w:r>
      <w:r w:rsidR="00BF3CF8">
        <w:rPr>
          <w:b/>
          <w:i/>
          <w:color w:val="000000"/>
          <w:sz w:val="28"/>
          <w:szCs w:val="28"/>
        </w:rPr>
        <w:t xml:space="preserve"> </w:t>
      </w:r>
      <w:r w:rsidR="00E10B1B" w:rsidRPr="00FA72CB">
        <w:rPr>
          <w:b/>
          <w:i/>
          <w:color w:val="000000"/>
          <w:sz w:val="28"/>
          <w:szCs w:val="28"/>
        </w:rPr>
        <w:t>Nâng cao hiệu lực, hiệu quả công tác kiểm tra, giám sát, thi hành kỷ luật đảng.</w:t>
      </w:r>
      <w:r w:rsidR="00E10B1B" w:rsidRPr="00FA72CB">
        <w:rPr>
          <w:color w:val="000000"/>
          <w:sz w:val="28"/>
          <w:szCs w:val="28"/>
        </w:rPr>
        <w:t xml:space="preserve"> Tiếp tục nâng cao nhận thức của các cấp ủy, tổ chức đảng, Ủy ban kiểm tra về công tác kiểm tra, giám sát, kỷ luật của Đảng. X</w:t>
      </w:r>
      <w:r w:rsidR="00E10B1B" w:rsidRPr="00FA72CB">
        <w:rPr>
          <w:sz w:val="28"/>
          <w:szCs w:val="28"/>
          <w:lang w:val="vi-VN"/>
        </w:rPr>
        <w:t>ây dựng chương trình, kế hoạch và</w:t>
      </w:r>
      <w:r w:rsidR="00E10B1B" w:rsidRPr="00FA72CB">
        <w:rPr>
          <w:sz w:val="28"/>
          <w:szCs w:val="28"/>
        </w:rPr>
        <w:t xml:space="preserve"> thực hiện</w:t>
      </w:r>
      <w:r w:rsidR="00E10B1B" w:rsidRPr="00FA72CB">
        <w:rPr>
          <w:sz w:val="28"/>
          <w:szCs w:val="28"/>
          <w:lang w:val="vi-VN"/>
        </w:rPr>
        <w:t xml:space="preserve"> kiểm tra, giám sát có trọng tâm, </w:t>
      </w:r>
      <w:r w:rsidR="00E10B1B" w:rsidRPr="00FA72CB">
        <w:rPr>
          <w:sz w:val="28"/>
          <w:szCs w:val="28"/>
          <w:lang w:val="nl-NL"/>
        </w:rPr>
        <w:t xml:space="preserve">trọng điểm trên các mặt, các lĩnh vực còn yếu kém, </w:t>
      </w:r>
      <w:r w:rsidR="00E10B1B" w:rsidRPr="00FA72CB">
        <w:rPr>
          <w:sz w:val="28"/>
          <w:szCs w:val="28"/>
          <w:lang w:val="vi-VN"/>
        </w:rPr>
        <w:t>sát với yêu cầu nhiệm vụ của từng địa phương, đơn vị</w:t>
      </w:r>
      <w:r w:rsidR="00E10B1B" w:rsidRPr="00FA72CB">
        <w:rPr>
          <w:sz w:val="28"/>
          <w:szCs w:val="28"/>
        </w:rPr>
        <w:t xml:space="preserve">. Tăng cường kiểm tra khi có dấu hiệu vi phạm đối với </w:t>
      </w:r>
      <w:r w:rsidR="00E10B1B" w:rsidRPr="00FA72CB">
        <w:rPr>
          <w:sz w:val="28"/>
          <w:szCs w:val="28"/>
          <w:lang w:val="vi-VN"/>
        </w:rPr>
        <w:t>những vấn đề nổi cộm, bức xúc, những lĩnh vực dễ phát sinh vi phạm như đất đai, tài chính, xây dựng cơ bản, công tác chính sách</w:t>
      </w:r>
      <w:r w:rsidR="00E10B1B" w:rsidRPr="00FA72CB">
        <w:rPr>
          <w:sz w:val="28"/>
          <w:szCs w:val="28"/>
        </w:rPr>
        <w:t>,</w:t>
      </w:r>
      <w:r w:rsidR="00E10B1B" w:rsidRPr="00FA72CB">
        <w:rPr>
          <w:sz w:val="28"/>
          <w:szCs w:val="28"/>
          <w:lang w:val="vi-VN"/>
        </w:rPr>
        <w:t>..</w:t>
      </w:r>
      <w:r w:rsidR="00E10B1B" w:rsidRPr="00FA72CB">
        <w:rPr>
          <w:sz w:val="28"/>
          <w:szCs w:val="28"/>
        </w:rPr>
        <w:t>. X</w:t>
      </w:r>
      <w:r w:rsidR="00E10B1B" w:rsidRPr="00FA72CB">
        <w:rPr>
          <w:sz w:val="28"/>
          <w:szCs w:val="28"/>
          <w:lang w:val="vi-VN"/>
        </w:rPr>
        <w:t xml:space="preserve">ây dựng đội ngũ cán bộ làm công tác kiểm tra có năng lực, </w:t>
      </w:r>
      <w:r w:rsidR="00E10B1B" w:rsidRPr="00FA72CB">
        <w:rPr>
          <w:sz w:val="28"/>
          <w:szCs w:val="28"/>
        </w:rPr>
        <w:t xml:space="preserve">trình độ nghiệp vụ cao, </w:t>
      </w:r>
      <w:r w:rsidR="00E10B1B" w:rsidRPr="00FA72CB">
        <w:rPr>
          <w:sz w:val="28"/>
          <w:szCs w:val="28"/>
          <w:lang w:val="vi-VN"/>
        </w:rPr>
        <w:t>phẩm chất đạo đức tốt, bản lĩnh chính trị vững vàng</w:t>
      </w:r>
      <w:r w:rsidR="00E10B1B" w:rsidRPr="00FA72CB">
        <w:rPr>
          <w:sz w:val="28"/>
          <w:szCs w:val="28"/>
        </w:rPr>
        <w:t xml:space="preserve">; </w:t>
      </w:r>
      <w:r w:rsidR="00E10B1B" w:rsidRPr="00FA72CB">
        <w:rPr>
          <w:rFonts w:eastAsia="MS Mincho"/>
          <w:sz w:val="28"/>
          <w:szCs w:val="28"/>
          <w:lang w:val="it-IT" w:eastAsia="ja-JP"/>
        </w:rPr>
        <w:t>tổ chức thực hiện có hiệu quả chủ trương của Tỉnh uỷ về thí điểm hợp nhất cơ quan UBKT Thành uỷ với Thanh tra thành phố theo Đề án đã được phê duyệt</w:t>
      </w:r>
      <w:r w:rsidR="00E10B1B" w:rsidRPr="00FA72CB">
        <w:rPr>
          <w:color w:val="000000"/>
          <w:sz w:val="28"/>
          <w:szCs w:val="28"/>
        </w:rPr>
        <w:t>.</w:t>
      </w:r>
    </w:p>
    <w:p w:rsidR="00E10B1B" w:rsidRPr="00D30AD9" w:rsidRDefault="00E10B1B" w:rsidP="00CC3B8C">
      <w:pPr>
        <w:spacing w:before="120" w:after="0" w:line="240" w:lineRule="auto"/>
        <w:ind w:firstLine="567"/>
        <w:jc w:val="both"/>
        <w:rPr>
          <w:color w:val="000000"/>
          <w:sz w:val="28"/>
          <w:szCs w:val="28"/>
        </w:rPr>
      </w:pPr>
      <w:r w:rsidRPr="00D30AD9">
        <w:rPr>
          <w:color w:val="000000"/>
          <w:sz w:val="28"/>
          <w:szCs w:val="28"/>
        </w:rPr>
        <w:t>Đổi mới công tác kiểm tra, giám sát của cấp ủy, tăng cường phối hợp công tác kiểm tra của Đảng với các cơ quan bảo vệ pháp luật để nâng cao khả năng phát hiệ</w:t>
      </w:r>
      <w:r>
        <w:rPr>
          <w:color w:val="000000"/>
          <w:sz w:val="28"/>
          <w:szCs w:val="28"/>
        </w:rPr>
        <w:t>n các hành vi tham nhũng</w:t>
      </w:r>
      <w:r w:rsidRPr="00D30AD9">
        <w:rPr>
          <w:color w:val="000000"/>
          <w:sz w:val="28"/>
          <w:szCs w:val="28"/>
        </w:rPr>
        <w:t>. Chủ động kiểm tra khi có dấu hiệu vi phạm đối với cấp ủy, tổ chức đảng, cán bộ thuộc diện cấp ủy quản lý, trước hết là người đứng đầu, cán bộ chủ chốt trong việc thực hiện chức trách, nhiệm vụ được giao, việc để người thân trong gia đình lợi dụng chức vụ, quyền hạn để trục lợi,</w:t>
      </w:r>
      <w:r>
        <w:rPr>
          <w:color w:val="000000"/>
          <w:sz w:val="28"/>
          <w:szCs w:val="28"/>
        </w:rPr>
        <w:t xml:space="preserve"> nhất là</w:t>
      </w:r>
      <w:r w:rsidRPr="00D30AD9">
        <w:rPr>
          <w:color w:val="000000"/>
          <w:sz w:val="28"/>
          <w:szCs w:val="28"/>
        </w:rPr>
        <w:t xml:space="preserve"> trên các lĩnh vực quản lý đất đai, xây dựng cơ bản,... x</w:t>
      </w:r>
      <w:r w:rsidRPr="00D30AD9">
        <w:rPr>
          <w:iCs/>
          <w:color w:val="000000"/>
          <w:sz w:val="28"/>
          <w:szCs w:val="28"/>
        </w:rPr>
        <w:t>ử lý nghiêm minh những trường hợp đảng viên vi phạm kỷ luật của Đảng, chính sách, pháp luật của Nhà nước,</w:t>
      </w:r>
      <w:r w:rsidRPr="00D30AD9">
        <w:rPr>
          <w:color w:val="000000"/>
          <w:sz w:val="28"/>
          <w:szCs w:val="28"/>
        </w:rPr>
        <w:t xml:space="preserve"> không có “vùng cấm”, “vùng trống”, không có ngoại lệ, không có đặc quyền. </w:t>
      </w:r>
    </w:p>
    <w:p w:rsidR="00E10B1B" w:rsidRPr="00D30AD9" w:rsidRDefault="00FA72CB" w:rsidP="00CC3B8C">
      <w:pPr>
        <w:spacing w:before="120" w:after="0" w:line="240" w:lineRule="auto"/>
        <w:ind w:firstLine="567"/>
        <w:jc w:val="both"/>
        <w:rPr>
          <w:b/>
          <w:sz w:val="28"/>
          <w:szCs w:val="28"/>
        </w:rPr>
      </w:pPr>
      <w:r>
        <w:rPr>
          <w:b/>
          <w:i/>
          <w:sz w:val="28"/>
          <w:szCs w:val="28"/>
        </w:rPr>
        <w:t xml:space="preserve">- </w:t>
      </w:r>
      <w:r w:rsidR="00E10B1B" w:rsidRPr="00D30AD9">
        <w:rPr>
          <w:b/>
          <w:i/>
          <w:sz w:val="28"/>
          <w:szCs w:val="28"/>
        </w:rPr>
        <w:t>Tiếp tục triển khai thực hiện có hiệu quả các chỉ thị, nghị quyết của Đảng về công tác dân vận</w:t>
      </w:r>
      <w:r w:rsidR="00E10B1B" w:rsidRPr="00D30AD9">
        <w:rPr>
          <w:sz w:val="28"/>
          <w:szCs w:val="28"/>
        </w:rPr>
        <w:t xml:space="preserve">, </w:t>
      </w:r>
      <w:r w:rsidR="00E10B1B">
        <w:rPr>
          <w:sz w:val="28"/>
          <w:szCs w:val="28"/>
        </w:rPr>
        <w:t>nhất</w:t>
      </w:r>
      <w:r w:rsidR="00E10B1B" w:rsidRPr="00D30AD9">
        <w:rPr>
          <w:sz w:val="28"/>
          <w:szCs w:val="28"/>
        </w:rPr>
        <w:t xml:space="preserve"> là Nghị quyết số 25-NQ/TW của Ban Chấp hành Trung </w:t>
      </w:r>
      <w:r w:rsidR="00E10B1B" w:rsidRPr="00D30AD9">
        <w:rPr>
          <w:sz w:val="28"/>
          <w:szCs w:val="28"/>
        </w:rPr>
        <w:lastRenderedPageBreak/>
        <w:t>ương (Khóa XI) về “Tăng cường và đổi mới sự lãnh đạo của Đảng đối với công tác dân vận trong tình hình mới". Đẩy mạnh thực hiện tư tưởng “Dân vận” của Bác Hồ; tiếp tục x</w:t>
      </w:r>
      <w:r w:rsidR="00E10B1B" w:rsidRPr="00D30AD9">
        <w:rPr>
          <w:sz w:val="28"/>
          <w:szCs w:val="28"/>
          <w:lang w:val="nl-NL"/>
        </w:rPr>
        <w:t xml:space="preserve">ây dựng, nâng cao chất lượng, hiệu quả phong trào thi đua “Dân vận khéo” trong hệ thống chính trị; kịp thời </w:t>
      </w:r>
      <w:r w:rsidR="00E10B1B" w:rsidRPr="00D30AD9">
        <w:rPr>
          <w:sz w:val="28"/>
          <w:szCs w:val="28"/>
        </w:rPr>
        <w:t xml:space="preserve">sơ, tổng kết, nhân rộng các điển hình trong phong trào thi đua “Dân vận khéo”, xóa bỏ các mô hình không hiệu quả. Đẩy mạnh thực hiện </w:t>
      </w:r>
      <w:r w:rsidR="00E10B1B" w:rsidRPr="00D30AD9">
        <w:rPr>
          <w:sz w:val="28"/>
          <w:szCs w:val="28"/>
          <w:lang w:val="nl-NL"/>
        </w:rPr>
        <w:t xml:space="preserve">Kết luận số 114-KL/TW, </w:t>
      </w:r>
      <w:r w:rsidR="00E10B1B" w:rsidRPr="00D30AD9">
        <w:rPr>
          <w:color w:val="000000"/>
          <w:sz w:val="28"/>
          <w:szCs w:val="28"/>
          <w:shd w:val="clear" w:color="auto" w:fill="FFFFFF"/>
        </w:rPr>
        <w:t>ngày 14/7/2015 của Ban Bí thư Trung ương Đảng</w:t>
      </w:r>
      <w:r w:rsidR="00E10B1B" w:rsidRPr="00D30AD9">
        <w:rPr>
          <w:sz w:val="28"/>
          <w:szCs w:val="28"/>
          <w:lang w:val="nl-NL"/>
        </w:rPr>
        <w:t xml:space="preserve"> (khóa XI), Chỉ thị số 16/CT-TTg, ngày 16/5/2016 của Thủ tướng Chính phủ về </w:t>
      </w:r>
      <w:r w:rsidR="00E10B1B" w:rsidRPr="00D30AD9">
        <w:rPr>
          <w:color w:val="000000"/>
          <w:sz w:val="28"/>
          <w:szCs w:val="28"/>
        </w:rPr>
        <w:t>“</w:t>
      </w:r>
      <w:r w:rsidR="00E10B1B" w:rsidRPr="00D30AD9">
        <w:rPr>
          <w:color w:val="000000"/>
          <w:sz w:val="28"/>
          <w:szCs w:val="28"/>
          <w:lang w:val="vi-VN"/>
        </w:rPr>
        <w:t xml:space="preserve">Tăng cường và đổi mới công tác dân vận </w:t>
      </w:r>
      <w:r w:rsidR="00E10B1B" w:rsidRPr="00D30AD9">
        <w:rPr>
          <w:color w:val="000000"/>
          <w:sz w:val="28"/>
          <w:szCs w:val="28"/>
        </w:rPr>
        <w:t>của</w:t>
      </w:r>
      <w:r w:rsidR="00E10B1B" w:rsidRPr="00D30AD9">
        <w:rPr>
          <w:color w:val="000000"/>
          <w:sz w:val="28"/>
          <w:szCs w:val="28"/>
          <w:lang w:val="vi-VN"/>
        </w:rPr>
        <w:t xml:space="preserve"> cơ quan hành chính nhà nước, chính quyền các cấp trong tình hình mới</w:t>
      </w:r>
      <w:r w:rsidR="00E10B1B" w:rsidRPr="00D30AD9">
        <w:rPr>
          <w:color w:val="000000"/>
          <w:sz w:val="28"/>
          <w:szCs w:val="28"/>
        </w:rPr>
        <w:t xml:space="preserve">”, </w:t>
      </w:r>
      <w:r w:rsidR="00E10B1B" w:rsidRPr="00D30AD9">
        <w:rPr>
          <w:sz w:val="28"/>
          <w:szCs w:val="28"/>
        </w:rPr>
        <w:t>Pháp lệnh số 34-2007/PL-UBTVQH11 của Ủy ban Thường vụ Quốc hội về “Thực hiện dân chủ xã</w:t>
      </w:r>
      <w:r w:rsidR="007042BA">
        <w:rPr>
          <w:sz w:val="28"/>
          <w:szCs w:val="28"/>
        </w:rPr>
        <w:t xml:space="preserve"> </w:t>
      </w:r>
      <w:r w:rsidR="00E10B1B" w:rsidRPr="00D30AD9">
        <w:rPr>
          <w:sz w:val="28"/>
          <w:szCs w:val="28"/>
        </w:rPr>
        <w:t>- phường, thị trấn” và các Nghị định của Chính phủ về thực hiện dân chủ ở các loại hình cơ sở.</w:t>
      </w:r>
      <w:r w:rsidR="00E10B1B" w:rsidRPr="00D30AD9">
        <w:rPr>
          <w:b/>
          <w:sz w:val="28"/>
          <w:szCs w:val="28"/>
        </w:rPr>
        <w:tab/>
      </w:r>
    </w:p>
    <w:p w:rsidR="00E10B1B" w:rsidRPr="00D30AD9" w:rsidRDefault="00E10B1B" w:rsidP="00CC3B8C">
      <w:pPr>
        <w:spacing w:before="120" w:after="0" w:line="240" w:lineRule="auto"/>
        <w:ind w:firstLine="567"/>
        <w:jc w:val="both"/>
        <w:rPr>
          <w:sz w:val="28"/>
          <w:szCs w:val="28"/>
        </w:rPr>
      </w:pPr>
      <w:r w:rsidRPr="00D30AD9">
        <w:rPr>
          <w:sz w:val="28"/>
          <w:szCs w:val="28"/>
        </w:rPr>
        <w:t xml:space="preserve">Tiếp tục củng cố, kiện toàn, nâng cao chất lượng hoạt động Ban Chỉ đạo về công tác dân tộc, tôn giáo; thực hiện quy chế dân chủ ở cơ sở. </w:t>
      </w:r>
      <w:r>
        <w:rPr>
          <w:rFonts w:cs="Arial"/>
          <w:sz w:val="28"/>
          <w:szCs w:val="28"/>
        </w:rPr>
        <w:t>Hướng dẫn</w:t>
      </w:r>
      <w:r w:rsidRPr="00D30AD9">
        <w:rPr>
          <w:rFonts w:cs="Arial"/>
          <w:sz w:val="28"/>
          <w:szCs w:val="28"/>
        </w:rPr>
        <w:t>,</w:t>
      </w:r>
      <w:r w:rsidRPr="00D30AD9">
        <w:rPr>
          <w:rFonts w:cs="Arial"/>
          <w:sz w:val="28"/>
          <w:szCs w:val="28"/>
          <w:lang w:val="vi-VN"/>
        </w:rPr>
        <w:t xml:space="preserve"> tạo điều kiện cho các tổ chức tôn giáo sinh hoạt đúng quy định của pháp luật</w:t>
      </w:r>
      <w:r w:rsidRPr="00D30AD9">
        <w:rPr>
          <w:rFonts w:cs="Arial"/>
          <w:sz w:val="28"/>
          <w:szCs w:val="28"/>
        </w:rPr>
        <w:t>; đ</w:t>
      </w:r>
      <w:r w:rsidRPr="00D30AD9">
        <w:rPr>
          <w:rFonts w:cs="Arial"/>
          <w:sz w:val="28"/>
          <w:szCs w:val="28"/>
          <w:lang w:val="vi-VN"/>
        </w:rPr>
        <w:t>ồng thời chủ động phòng ngừa, kiên quyết đấu tranh với những hành vi lợi dụng tín ngưỡng, tôn giáo</w:t>
      </w:r>
      <w:r w:rsidRPr="00D30AD9">
        <w:rPr>
          <w:rFonts w:cs="Arial"/>
          <w:sz w:val="28"/>
          <w:szCs w:val="28"/>
        </w:rPr>
        <w:t>, dân tộc</w:t>
      </w:r>
      <w:r w:rsidRPr="00D30AD9">
        <w:rPr>
          <w:rFonts w:cs="Arial"/>
          <w:sz w:val="28"/>
          <w:szCs w:val="28"/>
          <w:lang w:val="vi-VN"/>
        </w:rPr>
        <w:t xml:space="preserve"> để chia rẽ, phá hoại khối đại đoàn kết dân tộc, vi phạm pháp luật.</w:t>
      </w:r>
    </w:p>
    <w:p w:rsidR="00E10B1B" w:rsidRPr="00D30AD9" w:rsidRDefault="00FA72CB" w:rsidP="00CC3B8C">
      <w:pPr>
        <w:pStyle w:val="ListParagraph"/>
        <w:spacing w:before="120" w:after="0" w:line="240" w:lineRule="auto"/>
        <w:ind w:left="0" w:firstLine="567"/>
        <w:jc w:val="both"/>
        <w:rPr>
          <w:sz w:val="28"/>
          <w:szCs w:val="28"/>
        </w:rPr>
      </w:pPr>
      <w:r>
        <w:rPr>
          <w:b/>
          <w:bCs/>
          <w:i/>
          <w:sz w:val="28"/>
          <w:szCs w:val="28"/>
          <w:lang w:val="nb-NO"/>
        </w:rPr>
        <w:t xml:space="preserve">- </w:t>
      </w:r>
      <w:r w:rsidR="00E10B1B" w:rsidRPr="00D30AD9">
        <w:rPr>
          <w:b/>
          <w:bCs/>
          <w:i/>
          <w:sz w:val="28"/>
          <w:szCs w:val="28"/>
          <w:lang w:val="nb-NO"/>
        </w:rPr>
        <w:t xml:space="preserve">Tiếp tục đổi mới phương thức lãnh đạo của Đảng; </w:t>
      </w:r>
      <w:r w:rsidR="00E10B1B" w:rsidRPr="00D30AD9">
        <w:rPr>
          <w:bCs/>
          <w:sz w:val="28"/>
          <w:szCs w:val="28"/>
          <w:lang w:val="nb-NO"/>
        </w:rPr>
        <w:t>x</w:t>
      </w:r>
      <w:r w:rsidR="00E10B1B" w:rsidRPr="00D30AD9">
        <w:rPr>
          <w:sz w:val="28"/>
          <w:szCs w:val="28"/>
        </w:rPr>
        <w:t>ây dựng và hoàn thiện đồng bộ hệ thống các văn bản lãnh đạo, chỉ đạo như: quy chế, quy định, quy trình công tác đối với hệ thống chính trị. Khắc phục triệt để tình trạng Đảng bao biện, làm thay hoặc buông lỏng lãnh đạo các cơ quan quản lý nhà nước; tôn trọng các nguyên tắc hiệp thương dân chủ; phát huy vai trò phản biện xã hội và tham gia giám sát của Mặt trận và các tổ chức chính trị - xã hội.</w:t>
      </w:r>
    </w:p>
    <w:p w:rsidR="00E10B1B" w:rsidRPr="00D30AD9" w:rsidRDefault="00E10B1B" w:rsidP="00CC3B8C">
      <w:pPr>
        <w:spacing w:before="120" w:after="0" w:line="240" w:lineRule="auto"/>
        <w:ind w:firstLine="567"/>
        <w:jc w:val="both"/>
        <w:rPr>
          <w:sz w:val="28"/>
          <w:szCs w:val="28"/>
        </w:rPr>
      </w:pPr>
      <w:r w:rsidRPr="00D30AD9">
        <w:rPr>
          <w:sz w:val="28"/>
          <w:szCs w:val="28"/>
        </w:rPr>
        <w:t>Đổi mới phong cách, lề lối làm việc của các cấp ủy theo hướng khoa học, dân chủ, gần dân, sâu sát thực tế, nói đi đôi với làm. Nâng cao chất lượng hoạt động của các cơ quan tham mưu, giúp việc của cấp ủy. Thực hiện tốt chế độ lãnh đạo tập thể gắn với phát huy hơn nữa tinh thần chủ động, sáng tạo và trách nhiệm cá nhân, nhất là trách nhiệm người đứng đầu.</w:t>
      </w:r>
    </w:p>
    <w:p w:rsidR="00E10B1B" w:rsidRPr="00D30AD9" w:rsidRDefault="00E10B1B" w:rsidP="00CC3B8C">
      <w:pPr>
        <w:spacing w:before="120" w:after="0" w:line="240" w:lineRule="auto"/>
        <w:ind w:firstLine="567"/>
        <w:jc w:val="both"/>
        <w:rPr>
          <w:sz w:val="28"/>
          <w:szCs w:val="28"/>
        </w:rPr>
      </w:pPr>
      <w:r w:rsidRPr="00D30AD9">
        <w:rPr>
          <w:sz w:val="28"/>
          <w:szCs w:val="28"/>
        </w:rPr>
        <w:t>Đổi mới việc ban hành nghị quyết, tập trung lãnh đạo, chỉ đạo tổ chức thực hiện, kiểm tra, sơ kết, tổng kết việc thực hiện nghị quyết của Đảng. Đẩy mạnh cải cách thủ tục hành chính và xây dựng văn hoá trong Đảng, khắc phục tình trạng rườm rà, bất hợp lý về thủ tục, giảm bớt giấy tờ, hội họp. Đẩy mạnh ứng dụng công nghệ thông tin để nâng cao năng suất, hiệu quả công tác.</w:t>
      </w:r>
    </w:p>
    <w:p w:rsidR="00E10B1B" w:rsidRDefault="00E10B1B" w:rsidP="00CC3B8C">
      <w:pPr>
        <w:spacing w:before="120" w:after="0" w:line="240" w:lineRule="auto"/>
        <w:ind w:firstLine="567"/>
        <w:jc w:val="both"/>
        <w:rPr>
          <w:b/>
          <w:sz w:val="28"/>
          <w:szCs w:val="28"/>
          <w:lang w:val="da-DK"/>
        </w:rPr>
      </w:pPr>
      <w:r w:rsidRPr="00D30AD9">
        <w:rPr>
          <w:b/>
          <w:sz w:val="28"/>
          <w:szCs w:val="28"/>
          <w:lang w:val="da-DK"/>
        </w:rPr>
        <w:t>8. Giải pháp đột phá</w:t>
      </w:r>
      <w:r w:rsidR="00FA72CB">
        <w:rPr>
          <w:b/>
          <w:sz w:val="28"/>
          <w:szCs w:val="28"/>
          <w:lang w:val="da-DK"/>
        </w:rPr>
        <w:t>,</w:t>
      </w:r>
      <w:r w:rsidRPr="00D30AD9">
        <w:rPr>
          <w:b/>
          <w:sz w:val="28"/>
          <w:szCs w:val="28"/>
          <w:lang w:val="da-DK"/>
        </w:rPr>
        <w:t xml:space="preserve"> tạo động lực thúc đẩy để thành phố phát triển nhanh, bền vững, cơ bản đạt các tiêu chí đô thị loại </w:t>
      </w:r>
      <w:r w:rsidR="007042BA">
        <w:rPr>
          <w:b/>
          <w:sz w:val="28"/>
          <w:szCs w:val="28"/>
          <w:lang w:val="da-DK"/>
        </w:rPr>
        <w:t>I</w:t>
      </w:r>
      <w:r w:rsidRPr="00D30AD9">
        <w:rPr>
          <w:b/>
          <w:sz w:val="28"/>
          <w:szCs w:val="28"/>
          <w:lang w:val="da-DK"/>
        </w:rPr>
        <w:t xml:space="preserve"> vào năm 2025.</w:t>
      </w:r>
    </w:p>
    <w:p w:rsidR="00E10B1B" w:rsidRPr="00D30AD9" w:rsidRDefault="00E10B1B" w:rsidP="00CC3B8C">
      <w:pPr>
        <w:shd w:val="clear" w:color="auto" w:fill="FFFFFF"/>
        <w:spacing w:before="120" w:after="0" w:line="240" w:lineRule="auto"/>
        <w:ind w:firstLine="567"/>
        <w:jc w:val="both"/>
        <w:textAlignment w:val="top"/>
        <w:rPr>
          <w:b/>
          <w:i/>
          <w:sz w:val="28"/>
          <w:szCs w:val="28"/>
        </w:rPr>
      </w:pPr>
      <w:r>
        <w:rPr>
          <w:b/>
          <w:i/>
          <w:sz w:val="28"/>
          <w:szCs w:val="28"/>
        </w:rPr>
        <w:t xml:space="preserve">- </w:t>
      </w:r>
      <w:r w:rsidR="00221645">
        <w:rPr>
          <w:b/>
          <w:i/>
          <w:sz w:val="28"/>
          <w:szCs w:val="28"/>
        </w:rPr>
        <w:t xml:space="preserve"> Tiếp tục đẩy mạnh cải cách hành chính, x</w:t>
      </w:r>
      <w:r>
        <w:rPr>
          <w:b/>
          <w:i/>
          <w:sz w:val="28"/>
          <w:szCs w:val="28"/>
        </w:rPr>
        <w:t>ây</w:t>
      </w:r>
      <w:r w:rsidRPr="00D30AD9">
        <w:rPr>
          <w:b/>
          <w:i/>
          <w:sz w:val="28"/>
          <w:szCs w:val="28"/>
        </w:rPr>
        <w:t xml:space="preserve"> dựng </w:t>
      </w:r>
      <w:r>
        <w:rPr>
          <w:b/>
          <w:i/>
          <w:sz w:val="28"/>
          <w:szCs w:val="28"/>
        </w:rPr>
        <w:t xml:space="preserve">bộ máy chính quyền </w:t>
      </w:r>
      <w:r w:rsidR="0037271C">
        <w:rPr>
          <w:b/>
          <w:i/>
          <w:sz w:val="28"/>
          <w:szCs w:val="28"/>
        </w:rPr>
        <w:t xml:space="preserve">tinh gọn, </w:t>
      </w:r>
      <w:r>
        <w:rPr>
          <w:b/>
          <w:i/>
          <w:sz w:val="28"/>
          <w:szCs w:val="28"/>
        </w:rPr>
        <w:t xml:space="preserve">hiệu lực, hiệu quả; </w:t>
      </w:r>
      <w:r w:rsidRPr="00D30AD9">
        <w:rPr>
          <w:b/>
          <w:i/>
          <w:sz w:val="28"/>
          <w:szCs w:val="28"/>
        </w:rPr>
        <w:t xml:space="preserve">đội ngũ cán bộ, công chức, viên chức có </w:t>
      </w:r>
      <w:r w:rsidR="00320C13">
        <w:rPr>
          <w:b/>
          <w:i/>
          <w:sz w:val="28"/>
          <w:szCs w:val="28"/>
        </w:rPr>
        <w:t xml:space="preserve"> phẩm chất đạo đứ</w:t>
      </w:r>
      <w:r w:rsidR="00FA72CB">
        <w:rPr>
          <w:b/>
          <w:i/>
          <w:sz w:val="28"/>
          <w:szCs w:val="28"/>
        </w:rPr>
        <w:t>c,</w:t>
      </w:r>
      <w:r w:rsidR="00320C13">
        <w:rPr>
          <w:b/>
          <w:i/>
          <w:sz w:val="28"/>
          <w:szCs w:val="28"/>
        </w:rPr>
        <w:t xml:space="preserve"> </w:t>
      </w:r>
      <w:r w:rsidRPr="00D30AD9">
        <w:rPr>
          <w:b/>
          <w:i/>
          <w:sz w:val="28"/>
          <w:szCs w:val="28"/>
        </w:rPr>
        <w:t>tinh thần trách nhiệm cao, năng lự</w:t>
      </w:r>
      <w:r w:rsidR="00320C13">
        <w:rPr>
          <w:b/>
          <w:i/>
          <w:sz w:val="28"/>
          <w:szCs w:val="28"/>
        </w:rPr>
        <w:t>c công tác tốt</w:t>
      </w:r>
      <w:r w:rsidRPr="00D30AD9">
        <w:rPr>
          <w:b/>
          <w:i/>
          <w:sz w:val="28"/>
          <w:szCs w:val="28"/>
        </w:rPr>
        <w:t>.</w:t>
      </w:r>
    </w:p>
    <w:p w:rsidR="00E10B1B" w:rsidRDefault="00E10B1B" w:rsidP="00CC3B8C">
      <w:pPr>
        <w:shd w:val="clear" w:color="auto" w:fill="FFFFFF"/>
        <w:spacing w:before="120" w:after="0" w:line="240" w:lineRule="auto"/>
        <w:ind w:firstLine="567"/>
        <w:jc w:val="both"/>
        <w:textAlignment w:val="baseline"/>
        <w:rPr>
          <w:color w:val="000000"/>
          <w:sz w:val="28"/>
          <w:szCs w:val="28"/>
          <w:lang w:val="nb-NO"/>
        </w:rPr>
      </w:pPr>
      <w:r w:rsidRPr="009A55DE">
        <w:rPr>
          <w:color w:val="000000"/>
          <w:sz w:val="28"/>
          <w:szCs w:val="28"/>
          <w:lang w:val="nb-NO"/>
        </w:rPr>
        <w:t>Triển khai thực hiện đồng bộ, hiệu quả công tác cả</w:t>
      </w:r>
      <w:r w:rsidR="00FA72CB">
        <w:rPr>
          <w:color w:val="000000"/>
          <w:sz w:val="28"/>
          <w:szCs w:val="28"/>
          <w:lang w:val="nb-NO"/>
        </w:rPr>
        <w:t xml:space="preserve">i cách hành chính, </w:t>
      </w:r>
      <w:r w:rsidR="00221645">
        <w:rPr>
          <w:color w:val="000000"/>
          <w:sz w:val="28"/>
          <w:szCs w:val="28"/>
          <w:lang w:val="nb-NO"/>
        </w:rPr>
        <w:t>các giải pháp n</w:t>
      </w:r>
      <w:r w:rsidRPr="009A55DE">
        <w:rPr>
          <w:color w:val="000000"/>
          <w:sz w:val="28"/>
          <w:szCs w:val="28"/>
        </w:rPr>
        <w:t xml:space="preserve">âng cao chỉ số năng lực cạnh tranh cấp huyện và tăng cường trách nhiệm của các cơ </w:t>
      </w:r>
      <w:r w:rsidRPr="009A55DE">
        <w:rPr>
          <w:color w:val="000000"/>
          <w:sz w:val="28"/>
          <w:szCs w:val="28"/>
          <w:lang w:val="nb-NO"/>
        </w:rPr>
        <w:t>quan chức năng trong việc giải quyết các kiến nghị của người dân, doanh nghiệp</w:t>
      </w:r>
      <w:r w:rsidR="002E6464">
        <w:rPr>
          <w:color w:val="000000"/>
          <w:sz w:val="28"/>
          <w:szCs w:val="28"/>
          <w:lang w:val="nb-NO"/>
        </w:rPr>
        <w:t>; thực hiện tốt quy trình 4 bước trong giải quyết thủ tục hành chính tại Trung tâm hành chính công; đẩy mạnh triển khai cung cấp thông tin và dịch vụ công trực tuyến mức độ 3, 4. X</w:t>
      </w:r>
      <w:r w:rsidRPr="009A55DE">
        <w:rPr>
          <w:color w:val="000000"/>
          <w:sz w:val="28"/>
          <w:szCs w:val="28"/>
          <w:lang w:val="nb-NO"/>
        </w:rPr>
        <w:t>ây dựng đội ngũ cán bộ, công chức</w:t>
      </w:r>
      <w:r w:rsidR="002E6464">
        <w:rPr>
          <w:color w:val="000000"/>
          <w:sz w:val="28"/>
          <w:szCs w:val="28"/>
          <w:lang w:val="nb-NO"/>
        </w:rPr>
        <w:t xml:space="preserve"> có năng lực </w:t>
      </w:r>
      <w:r w:rsidR="002E6464">
        <w:rPr>
          <w:color w:val="000000"/>
          <w:sz w:val="28"/>
          <w:szCs w:val="28"/>
          <w:lang w:val="nb-NO"/>
        </w:rPr>
        <w:lastRenderedPageBreak/>
        <w:t>chuyên môn,</w:t>
      </w:r>
      <w:r w:rsidRPr="009A55DE">
        <w:rPr>
          <w:color w:val="000000"/>
          <w:sz w:val="28"/>
          <w:szCs w:val="28"/>
          <w:lang w:val="nb-NO"/>
        </w:rPr>
        <w:t xml:space="preserve"> nghiêm túc thực hiện công việc, nhiệm vụ được giao, không để quá hạn, bỏ sót nhiệm vụ được phân công; không đùn đẩy trách nhiệm, không né tránh công việc; thực hiện nghiêm các quy định về đạo đức</w:t>
      </w:r>
      <w:r w:rsidR="002E6464">
        <w:rPr>
          <w:color w:val="000000"/>
          <w:sz w:val="28"/>
          <w:szCs w:val="28"/>
          <w:lang w:val="nb-NO"/>
        </w:rPr>
        <w:t xml:space="preserve"> công vụ</w:t>
      </w:r>
      <w:r w:rsidRPr="009A55DE">
        <w:rPr>
          <w:color w:val="000000"/>
          <w:sz w:val="28"/>
          <w:szCs w:val="28"/>
          <w:lang w:val="nb-NO"/>
        </w:rPr>
        <w:t xml:space="preserve">, văn hóa giao tiếp của người cán bộ, công chức, viên chức; </w:t>
      </w:r>
      <w:r w:rsidR="00C1633F">
        <w:rPr>
          <w:color w:val="000000"/>
          <w:sz w:val="28"/>
          <w:szCs w:val="28"/>
          <w:lang w:val="nb-NO"/>
        </w:rPr>
        <w:t>n</w:t>
      </w:r>
      <w:r w:rsidRPr="009A55DE">
        <w:rPr>
          <w:color w:val="000000"/>
          <w:sz w:val="28"/>
          <w:szCs w:val="28"/>
          <w:lang w:val="nb-NO"/>
        </w:rPr>
        <w:t xml:space="preserve">ghiêm cấm cán bộ, công chức, viên chức lợi dụng chức năng, nhiệm vụ để gây nhũng nhiễu, phiền hà, trục lợi khi xử lý, giải quyết công việc liên quan đến người dân và doanh nghiệp. Tất cả cán bộ, đảng viên, người đứng đầu cơ quan, đơn vị phải nêu cao tinh thần trách nhiệm trong thực thi nhiệm vụ, thường xuyên tu dưỡng, rèn luyện </w:t>
      </w:r>
      <w:r>
        <w:rPr>
          <w:color w:val="000000"/>
          <w:sz w:val="28"/>
          <w:szCs w:val="28"/>
          <w:lang w:val="nb-NO"/>
        </w:rPr>
        <w:t xml:space="preserve">nhân cách, </w:t>
      </w:r>
      <w:r w:rsidRPr="009A55DE">
        <w:rPr>
          <w:color w:val="000000"/>
          <w:sz w:val="28"/>
          <w:szCs w:val="28"/>
          <w:lang w:val="nb-NO"/>
        </w:rPr>
        <w:t>đạo đức cách mạng; tự giác, gương mẫu trong việc học tập và làm theo tư tưởng, đạo đức, phong cách Hồ Chí Minh; đấu tranh, ngăn chặn, đẩy lùi sự suy thoái về tư tưởng chính trị, đạo đức, lối sống, những biểu hiện “tự diễn biến”, “tự chuyển hóa” trong nội bộ.</w:t>
      </w:r>
    </w:p>
    <w:p w:rsidR="00E10B1B" w:rsidRPr="00D30AD9" w:rsidRDefault="00221645" w:rsidP="00CC3B8C">
      <w:pPr>
        <w:shd w:val="clear" w:color="auto" w:fill="FFFFFF"/>
        <w:spacing w:before="120" w:after="0" w:line="240" w:lineRule="auto"/>
        <w:ind w:firstLine="567"/>
        <w:jc w:val="both"/>
        <w:textAlignment w:val="baseline"/>
        <w:rPr>
          <w:b/>
          <w:i/>
          <w:sz w:val="28"/>
          <w:szCs w:val="28"/>
        </w:rPr>
      </w:pPr>
      <w:r>
        <w:rPr>
          <w:color w:val="000000"/>
          <w:sz w:val="28"/>
          <w:szCs w:val="28"/>
          <w:lang w:val="nb-NO"/>
        </w:rPr>
        <w:t xml:space="preserve"> </w:t>
      </w:r>
      <w:r w:rsidR="00E10B1B">
        <w:rPr>
          <w:rFonts w:ascii="Arial" w:eastAsia="Times New Roman" w:hAnsi="Arial" w:cs="Arial"/>
          <w:color w:val="333333"/>
          <w:sz w:val="21"/>
          <w:szCs w:val="21"/>
          <w:bdr w:val="none" w:sz="0" w:space="0" w:color="auto" w:frame="1"/>
        </w:rPr>
        <w:t xml:space="preserve"> </w:t>
      </w:r>
      <w:r w:rsidR="00E10B1B" w:rsidRPr="00D30AD9">
        <w:rPr>
          <w:b/>
          <w:i/>
          <w:sz w:val="28"/>
          <w:szCs w:val="28"/>
        </w:rPr>
        <w:t>- Tập trung đầu tư xây dựng kết cấu hạ tầng</w:t>
      </w:r>
      <w:r w:rsidR="00E10B1B">
        <w:rPr>
          <w:b/>
          <w:i/>
          <w:sz w:val="28"/>
          <w:szCs w:val="28"/>
        </w:rPr>
        <w:t xml:space="preserve"> đồng bộ</w:t>
      </w:r>
      <w:r w:rsidR="004A63E9">
        <w:rPr>
          <w:b/>
          <w:i/>
          <w:sz w:val="28"/>
          <w:szCs w:val="28"/>
        </w:rPr>
        <w:t xml:space="preserve"> theo tiêu chí đô thị loại 1</w:t>
      </w:r>
      <w:r w:rsidR="00E10B1B" w:rsidRPr="00D30AD9">
        <w:rPr>
          <w:b/>
          <w:i/>
          <w:sz w:val="28"/>
          <w:szCs w:val="28"/>
        </w:rPr>
        <w:t>, nhất là hạ tầng thương mại dịch vụ gắn với đô thị sinh thái.</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rPr>
        <w:t>Huy động mọi nguồn lực, triển khai quyết liệt các dự án, công trình đầu tư công giai đoạn 2021-2025</w:t>
      </w:r>
      <w:r>
        <w:rPr>
          <w:sz w:val="28"/>
          <w:szCs w:val="28"/>
        </w:rPr>
        <w:t xml:space="preserve"> </w:t>
      </w:r>
      <w:r w:rsidRPr="00D30AD9">
        <w:rPr>
          <w:sz w:val="28"/>
          <w:szCs w:val="28"/>
        </w:rPr>
        <w:t>theo kế hoạch; xúc tiến, thu hút các doanh nghiệp có tiềm lực mạnh đầu tư và hình thành các khu đô thị, khu dịch vụ, du lịch như: khu đô thị, dịch vụ cánh đồng Nhoong, Khu đô thị kiểu mẫu Tây Bắc, Khu dân cư An Phú, đường Điện Biên phủ và cảnh quan 2 bên đường, khu vực biển Tam Thanh, ven các sông trên địa bàn, … vừa đảm bảo tiêu chí về phát triển đô thị, vừa là cơ sở để hình thành các trung tâm thương mại dịch vụ, du lịch. Đồng thời tích cực hỗ trợ các nhà đầu tư trong công tác lập dự án, rút ngắn thời gian thẩm định, trình phê duyệt để triển khai dự án kịp thời.</w:t>
      </w:r>
    </w:p>
    <w:p w:rsidR="00E10B1B" w:rsidRPr="00D30AD9" w:rsidRDefault="00E10B1B" w:rsidP="00CC3B8C">
      <w:pPr>
        <w:shd w:val="clear" w:color="auto" w:fill="FFFFFF"/>
        <w:spacing w:before="120" w:after="0" w:line="240" w:lineRule="auto"/>
        <w:ind w:firstLine="567"/>
        <w:jc w:val="both"/>
        <w:textAlignment w:val="top"/>
        <w:rPr>
          <w:sz w:val="28"/>
          <w:szCs w:val="28"/>
        </w:rPr>
      </w:pPr>
      <w:r w:rsidRPr="00D30AD9">
        <w:rPr>
          <w:sz w:val="28"/>
          <w:szCs w:val="28"/>
        </w:rPr>
        <w:t>Tập trung phát triển kết cấu hạ tầng đô thị và kiến trúc, cảnh quan đô thị, hạ tầng thương mại, du lịch. Ngoài</w:t>
      </w:r>
      <w:r>
        <w:rPr>
          <w:sz w:val="28"/>
          <w:szCs w:val="28"/>
        </w:rPr>
        <w:t xml:space="preserve"> việc hoàn thiện </w:t>
      </w:r>
      <w:r w:rsidRPr="00D30AD9">
        <w:rPr>
          <w:sz w:val="28"/>
          <w:szCs w:val="28"/>
        </w:rPr>
        <w:t xml:space="preserve">các dự án, công trình giao thông, các khu dân cư, tái định cư, </w:t>
      </w:r>
      <w:r>
        <w:rPr>
          <w:sz w:val="28"/>
          <w:szCs w:val="28"/>
        </w:rPr>
        <w:t xml:space="preserve">nâng cấp các </w:t>
      </w:r>
      <w:r w:rsidRPr="00D30AD9">
        <w:rPr>
          <w:sz w:val="28"/>
          <w:szCs w:val="28"/>
        </w:rPr>
        <w:t>khu đô thị trong khu vực nội thị</w:t>
      </w:r>
      <w:r>
        <w:rPr>
          <w:sz w:val="28"/>
          <w:szCs w:val="28"/>
        </w:rPr>
        <w:t xml:space="preserve"> theo quy hoạch</w:t>
      </w:r>
      <w:r w:rsidRPr="00D30AD9">
        <w:rPr>
          <w:sz w:val="28"/>
          <w:szCs w:val="28"/>
        </w:rPr>
        <w:t>, tiếp tục nghiên cứu, đầu tư hoặc đề xuất nâng cấp, mở rộng một số tuyến đường giao thông huyết mạch, kết nối Đông Tây (đường Điện Biên Phủ,</w:t>
      </w:r>
      <w:r>
        <w:rPr>
          <w:sz w:val="28"/>
          <w:szCs w:val="28"/>
        </w:rPr>
        <w:t xml:space="preserve"> Quốc lộ 40B,</w:t>
      </w:r>
      <w:r w:rsidR="00FA72CB">
        <w:rPr>
          <w:sz w:val="28"/>
          <w:szCs w:val="28"/>
        </w:rPr>
        <w:t xml:space="preserve"> nối Quốc lộ IA về 129</w:t>
      </w:r>
      <w:r w:rsidRPr="00D30AD9">
        <w:rPr>
          <w:sz w:val="28"/>
          <w:szCs w:val="28"/>
        </w:rPr>
        <w:t>…), Nam Bắc (</w:t>
      </w:r>
      <w:r w:rsidR="00FA72CB">
        <w:rPr>
          <w:sz w:val="28"/>
          <w:szCs w:val="28"/>
        </w:rPr>
        <w:t xml:space="preserve"> </w:t>
      </w:r>
      <w:r w:rsidRPr="00D30AD9">
        <w:rPr>
          <w:sz w:val="28"/>
          <w:szCs w:val="28"/>
        </w:rPr>
        <w:t>đường và cầu qua sông Tam Kỳ - Hòa Hương, đường ven biển Tỉnh Thủy, đường ven sông phía Đông sông Kỳ Phú</w:t>
      </w:r>
      <w:r>
        <w:rPr>
          <w:sz w:val="28"/>
          <w:szCs w:val="28"/>
        </w:rPr>
        <w:t>,</w:t>
      </w:r>
      <w:r w:rsidRPr="00D30AD9">
        <w:rPr>
          <w:sz w:val="28"/>
          <w:szCs w:val="28"/>
        </w:rPr>
        <w:t xml:space="preserve">…), tạo điều kiện phát triển </w:t>
      </w:r>
      <w:r>
        <w:rPr>
          <w:sz w:val="28"/>
          <w:szCs w:val="28"/>
        </w:rPr>
        <w:t xml:space="preserve">mạnh </w:t>
      </w:r>
      <w:r w:rsidRPr="00D30AD9">
        <w:rPr>
          <w:sz w:val="28"/>
          <w:szCs w:val="28"/>
        </w:rPr>
        <w:t xml:space="preserve">vùng Đông. Tiếp tục đầu tư nâng cấp hạ tầng du lịch như địa đạo Kỳ Anh, công viên Quảng </w:t>
      </w:r>
      <w:r>
        <w:rPr>
          <w:sz w:val="28"/>
          <w:szCs w:val="28"/>
        </w:rPr>
        <w:t>t</w:t>
      </w:r>
      <w:r w:rsidRPr="00D30AD9">
        <w:rPr>
          <w:sz w:val="28"/>
          <w:szCs w:val="28"/>
        </w:rPr>
        <w:t xml:space="preserve">rường Biển, công viên Tượng Mẹ VNAH, làng sinh thái Hương Trà,…. </w:t>
      </w:r>
    </w:p>
    <w:p w:rsidR="00E10B1B" w:rsidRPr="00D30AD9" w:rsidRDefault="00E10B1B" w:rsidP="00CC3B8C">
      <w:pPr>
        <w:shd w:val="clear" w:color="auto" w:fill="FFFFFF"/>
        <w:spacing w:before="120" w:after="0" w:line="240" w:lineRule="auto"/>
        <w:ind w:firstLine="567"/>
        <w:jc w:val="both"/>
        <w:textAlignment w:val="top"/>
        <w:rPr>
          <w:b/>
          <w:i/>
          <w:sz w:val="28"/>
          <w:szCs w:val="28"/>
        </w:rPr>
      </w:pPr>
      <w:r w:rsidRPr="00D30AD9">
        <w:rPr>
          <w:b/>
          <w:i/>
          <w:sz w:val="28"/>
          <w:szCs w:val="28"/>
        </w:rPr>
        <w:t xml:space="preserve">- </w:t>
      </w:r>
      <w:r>
        <w:rPr>
          <w:b/>
          <w:i/>
          <w:sz w:val="28"/>
          <w:szCs w:val="28"/>
        </w:rPr>
        <w:t>Phát huy</w:t>
      </w:r>
      <w:r w:rsidRPr="00D30AD9">
        <w:rPr>
          <w:b/>
          <w:i/>
          <w:sz w:val="28"/>
          <w:szCs w:val="28"/>
        </w:rPr>
        <w:t xml:space="preserve"> sức mạnh </w:t>
      </w:r>
      <w:r>
        <w:rPr>
          <w:b/>
          <w:i/>
          <w:sz w:val="28"/>
          <w:szCs w:val="28"/>
        </w:rPr>
        <w:t xml:space="preserve"> tổng hợp </w:t>
      </w:r>
      <w:r w:rsidRPr="00D30AD9">
        <w:rPr>
          <w:b/>
          <w:i/>
          <w:sz w:val="28"/>
          <w:szCs w:val="28"/>
        </w:rPr>
        <w:t xml:space="preserve">của hệ thống chính trị, thực hiện đột phá công tác bồi thường, giải phóng mặt bằng, tái định cư, tạo mặt bằng sạch để </w:t>
      </w:r>
      <w:r w:rsidR="002E6464">
        <w:rPr>
          <w:b/>
          <w:i/>
          <w:sz w:val="28"/>
          <w:szCs w:val="28"/>
        </w:rPr>
        <w:t xml:space="preserve"> đầu tư kết cấu hạ tầng, </w:t>
      </w:r>
      <w:r w:rsidRPr="00D30AD9">
        <w:rPr>
          <w:b/>
          <w:i/>
          <w:sz w:val="28"/>
          <w:szCs w:val="28"/>
        </w:rPr>
        <w:t>thu hút đầu tư trên lĩnh vực thương</w:t>
      </w:r>
      <w:r w:rsidRPr="00D30AD9">
        <w:rPr>
          <w:i/>
          <w:sz w:val="28"/>
          <w:szCs w:val="28"/>
        </w:rPr>
        <w:t xml:space="preserve"> </w:t>
      </w:r>
      <w:r w:rsidRPr="00D30AD9">
        <w:rPr>
          <w:b/>
          <w:i/>
          <w:sz w:val="28"/>
          <w:szCs w:val="28"/>
        </w:rPr>
        <w:t>mại dịch vụ, du lịch, hạ tầng đô thị, nhà ở đô thị, khu cụm công nghiệp.</w:t>
      </w:r>
    </w:p>
    <w:p w:rsidR="00E10B1B" w:rsidRPr="009A55DE" w:rsidRDefault="00E10B1B" w:rsidP="00CC3B8C">
      <w:pPr>
        <w:shd w:val="clear" w:color="auto" w:fill="FFFFFF"/>
        <w:spacing w:before="120" w:after="0" w:line="240" w:lineRule="auto"/>
        <w:ind w:firstLine="567"/>
        <w:jc w:val="both"/>
        <w:textAlignment w:val="top"/>
        <w:rPr>
          <w:color w:val="000000"/>
          <w:sz w:val="28"/>
          <w:szCs w:val="28"/>
          <w:lang w:val="nl-NL"/>
        </w:rPr>
      </w:pPr>
      <w:r w:rsidRPr="009A55DE">
        <w:rPr>
          <w:color w:val="000000"/>
          <w:sz w:val="28"/>
          <w:szCs w:val="28"/>
        </w:rPr>
        <w:t xml:space="preserve">Tập trung sức mạnh của hệ thống chính trị trong công tác </w:t>
      </w:r>
      <w:r w:rsidRPr="009A55DE">
        <w:rPr>
          <w:color w:val="000000"/>
          <w:spacing w:val="-4"/>
          <w:sz w:val="28"/>
          <w:szCs w:val="28"/>
          <w:lang w:val="nl-NL"/>
        </w:rPr>
        <w:t>bồi thường, giải phóng mặt bằng, tái định cư</w:t>
      </w:r>
      <w:r w:rsidRPr="009A55DE">
        <w:rPr>
          <w:color w:val="000000"/>
          <w:sz w:val="28"/>
          <w:szCs w:val="28"/>
        </w:rPr>
        <w:t xml:space="preserve">. Chính quyền, Mặt trận, đoàn thể từ thành phố đến xã phường phải vào cuộc ngay từ khi triển khai dự án và trong quá trình giải quyết các vướng mắc phát sinh, nhất là vận động, tuyên truyền, đối thoại các chính sách bồi thường, giải phóng mặt bằng đến từng người dân nhằm nâng cao ý thức tự giác chấp hành của người dân, tạo thuận lợi cho công tác bồi thường, giải phóng mặt bằng. </w:t>
      </w:r>
      <w:r w:rsidRPr="009A55DE">
        <w:rPr>
          <w:color w:val="000000"/>
          <w:sz w:val="28"/>
          <w:szCs w:val="28"/>
          <w:lang w:val="nl-NL"/>
        </w:rPr>
        <w:t xml:space="preserve">Giải quyết dứt điểm các kiến nghị của người dân tránh kéo dài. Ưu tiên giải </w:t>
      </w:r>
      <w:r w:rsidRPr="009A55DE">
        <w:rPr>
          <w:color w:val="000000"/>
          <w:sz w:val="28"/>
          <w:szCs w:val="28"/>
          <w:lang w:val="nl-NL"/>
        </w:rPr>
        <w:lastRenderedPageBreak/>
        <w:t>thích, tuyên truyền, vận động để người dân hiểu các chính sách và tự giác chấp hành, không để xảy ra tình trạng gây bức xúc trong nhân dân vùng dự án.</w:t>
      </w:r>
    </w:p>
    <w:p w:rsidR="00E10B1B" w:rsidRPr="009A55DE" w:rsidRDefault="00E10B1B" w:rsidP="00CC3B8C">
      <w:pPr>
        <w:shd w:val="clear" w:color="auto" w:fill="FFFFFF"/>
        <w:spacing w:before="120" w:after="0" w:line="240" w:lineRule="auto"/>
        <w:ind w:firstLine="567"/>
        <w:jc w:val="both"/>
        <w:textAlignment w:val="top"/>
        <w:rPr>
          <w:color w:val="000000"/>
          <w:spacing w:val="-4"/>
          <w:sz w:val="28"/>
          <w:szCs w:val="28"/>
          <w:lang w:val="nl-NL"/>
        </w:rPr>
      </w:pPr>
      <w:r w:rsidRPr="009A55DE">
        <w:rPr>
          <w:color w:val="000000"/>
          <w:spacing w:val="-4"/>
          <w:sz w:val="28"/>
          <w:szCs w:val="28"/>
          <w:lang w:val="nl-NL"/>
        </w:rPr>
        <w:t>Thực hiện công bố rộng rãi và đầy đủ thông tin quy hoạch, thông tin dự án ở vùng có dự án; thực hiện tốt công tác quản lý hiện trạng. Căn cứ chức năng, nhiệm vụ giao, các đơn vị liên quan phối hợp tổ chức công bố quy hoạch và gửi quy hoạch đến từng địa phương để quản lý và có kế hoạch tuyên truyền, vận động. Nghiêm cấm các trường hợp công bố quy hoạch chậm, không công khai quy hoạch.</w:t>
      </w:r>
    </w:p>
    <w:p w:rsidR="00E10B1B" w:rsidRPr="009A55DE" w:rsidRDefault="00E10B1B" w:rsidP="00CC3B8C">
      <w:pPr>
        <w:shd w:val="clear" w:color="auto" w:fill="FFFFFF"/>
        <w:spacing w:before="120" w:after="0" w:line="240" w:lineRule="auto"/>
        <w:ind w:firstLine="567"/>
        <w:jc w:val="both"/>
        <w:textAlignment w:val="top"/>
        <w:rPr>
          <w:color w:val="000000"/>
          <w:sz w:val="28"/>
          <w:szCs w:val="28"/>
          <w:lang w:val="nl-NL"/>
        </w:rPr>
      </w:pPr>
      <w:r w:rsidRPr="009A55DE">
        <w:rPr>
          <w:color w:val="000000"/>
          <w:sz w:val="28"/>
          <w:szCs w:val="28"/>
          <w:lang w:val="nl-NL"/>
        </w:rPr>
        <w:t>Phối hợp thực hiện tốt, đảm bảo trình tự, quy định trong kiểm kê, lập phương án bồi thường, thẩm định và trình phê duyệt phương án bồi thường. Công khai minh bạch từ khâu kiểm đếm đến phê duyệt phương án. Ưu tiên các thủ tục hoàn thiện hồ sơ, phương án bồi thường, trong đó rút ngắn thời gian xác nhận nguồn gốc sử dụng đất; kịp thời phân bổ nguồn kinh phí để thực hiện bồi thường, hỗ trợ, đầu tư xây dựng các dự án phát triển thương mại - dịch vụ, hạ tầng đô thị, nhà ở đô thị, khu cụm công nghiệp, nhất là các dự án ở vùng Đông. Đặc biệt,</w:t>
      </w:r>
      <w:r w:rsidR="002E6464">
        <w:rPr>
          <w:color w:val="000000"/>
          <w:sz w:val="28"/>
          <w:szCs w:val="28"/>
          <w:lang w:val="nl-NL"/>
        </w:rPr>
        <w:t xml:space="preserve"> ưu tiên bố trí nguồn lực đầu tư</w:t>
      </w:r>
      <w:r w:rsidRPr="009A55DE">
        <w:rPr>
          <w:color w:val="000000"/>
          <w:sz w:val="28"/>
          <w:szCs w:val="28"/>
          <w:lang w:val="nl-NL"/>
        </w:rPr>
        <w:t xml:space="preserve"> các dự án tái đị</w:t>
      </w:r>
      <w:r w:rsidR="002E6464">
        <w:rPr>
          <w:color w:val="000000"/>
          <w:sz w:val="28"/>
          <w:szCs w:val="28"/>
          <w:lang w:val="nl-NL"/>
        </w:rPr>
        <w:t xml:space="preserve">nh cư, </w:t>
      </w:r>
      <w:r w:rsidRPr="009A55DE">
        <w:rPr>
          <w:color w:val="000000"/>
          <w:sz w:val="28"/>
          <w:szCs w:val="28"/>
          <w:lang w:val="nl-NL"/>
        </w:rPr>
        <w:t xml:space="preserve">các khu cải táng mồ mã </w:t>
      </w:r>
      <w:r w:rsidR="002E6464">
        <w:rPr>
          <w:color w:val="000000"/>
          <w:sz w:val="28"/>
          <w:szCs w:val="28"/>
          <w:lang w:val="nl-NL"/>
        </w:rPr>
        <w:t xml:space="preserve"> để </w:t>
      </w:r>
      <w:r w:rsidRPr="009A55DE">
        <w:rPr>
          <w:color w:val="000000"/>
          <w:sz w:val="28"/>
          <w:szCs w:val="28"/>
          <w:lang w:val="nl-NL"/>
        </w:rPr>
        <w:t xml:space="preserve">phục vụ các dự án này. </w:t>
      </w:r>
    </w:p>
    <w:p w:rsidR="00E10B1B" w:rsidRPr="009A55DE" w:rsidRDefault="00E10B1B" w:rsidP="00CC3B8C">
      <w:pPr>
        <w:shd w:val="clear" w:color="auto" w:fill="FFFFFF"/>
        <w:spacing w:before="120" w:after="0" w:line="240" w:lineRule="auto"/>
        <w:ind w:firstLine="567"/>
        <w:jc w:val="both"/>
        <w:textAlignment w:val="top"/>
        <w:rPr>
          <w:color w:val="000000"/>
          <w:sz w:val="28"/>
          <w:szCs w:val="28"/>
          <w:lang w:val="nl-NL"/>
        </w:rPr>
      </w:pPr>
      <w:r w:rsidRPr="009A55DE">
        <w:rPr>
          <w:color w:val="000000"/>
          <w:sz w:val="28"/>
          <w:szCs w:val="28"/>
          <w:lang w:val="nl-NL"/>
        </w:rPr>
        <w:t xml:space="preserve">Đảm bảo nguồn lực cho Trung tâm phát triền quỹ đất thành phố hoạt động, bổ sung đội ngũ cán bộ quản lý, tăng cường và nâng cao năng lực cho đội ngũ cán bộ làm công tác bồi thường giải phóng mặt bằng. Kiên quyết xử lý cán bộ công chức viên chức vi phạm pháp luật và các quy định của nhà nước.  </w:t>
      </w:r>
    </w:p>
    <w:p w:rsidR="00E10B1B" w:rsidRPr="00D30AD9" w:rsidRDefault="00E10B1B" w:rsidP="00CC3B8C">
      <w:pPr>
        <w:spacing w:before="120" w:after="0" w:line="240" w:lineRule="auto"/>
        <w:ind w:firstLine="567"/>
        <w:jc w:val="both"/>
        <w:rPr>
          <w:b/>
          <w:sz w:val="28"/>
          <w:szCs w:val="28"/>
          <w:lang w:val="da-DK"/>
        </w:rPr>
      </w:pPr>
      <w:r w:rsidRPr="00D30AD9">
        <w:rPr>
          <w:b/>
          <w:sz w:val="28"/>
          <w:szCs w:val="28"/>
          <w:lang w:val="da-DK"/>
        </w:rPr>
        <w:t xml:space="preserve">Kế thừa truyền thống anh hùng và những </w:t>
      </w:r>
      <w:r w:rsidR="00FA72CB">
        <w:rPr>
          <w:b/>
          <w:sz w:val="28"/>
          <w:szCs w:val="28"/>
          <w:lang w:val="da-DK"/>
        </w:rPr>
        <w:t xml:space="preserve">kết quả đạt được </w:t>
      </w:r>
      <w:r w:rsidRPr="00D30AD9">
        <w:rPr>
          <w:b/>
          <w:sz w:val="28"/>
          <w:szCs w:val="28"/>
          <w:lang w:val="da-DK"/>
        </w:rPr>
        <w:t xml:space="preserve">trong công cuộc đổi mới; Đảng bộ và nhân dân thành phố Tam Kỳ chung sức, </w:t>
      </w:r>
      <w:r w:rsidR="007042BA">
        <w:rPr>
          <w:b/>
          <w:sz w:val="28"/>
          <w:szCs w:val="28"/>
          <w:lang w:val="da-DK"/>
        </w:rPr>
        <w:t>đồng</w:t>
      </w:r>
      <w:r w:rsidRPr="00D30AD9">
        <w:rPr>
          <w:b/>
          <w:sz w:val="28"/>
          <w:szCs w:val="28"/>
          <w:lang w:val="da-DK"/>
        </w:rPr>
        <w:t xml:space="preserve"> lòng, nỗ lực phấn đấu vượt qua những khó khăn, thách thức, quyết tâm thực hiện thắng lợi toàn diện các mục tiêu, nhiệm vụ nhiệm kỳ 2020-2025, xây dựng thành phố Tam Kỳ phát triển nhanh, bền vững, cơ bản đạt tiêu chí đô thị loại 1 vào năm 2025.</w:t>
      </w:r>
    </w:p>
    <w:p w:rsidR="00E10B1B" w:rsidRPr="00B2416F" w:rsidRDefault="00E10B1B" w:rsidP="00AA1029">
      <w:pPr>
        <w:jc w:val="both"/>
        <w:rPr>
          <w:sz w:val="10"/>
          <w:szCs w:val="28"/>
          <w:lang w:val="da-DK"/>
        </w:rPr>
      </w:pPr>
    </w:p>
    <w:p w:rsidR="00E10B1B" w:rsidRDefault="00E10B1B" w:rsidP="00E10B1B">
      <w:pPr>
        <w:spacing w:before="0" w:after="0" w:line="240" w:lineRule="auto"/>
        <w:jc w:val="both"/>
        <w:rPr>
          <w:b/>
          <w:sz w:val="28"/>
          <w:szCs w:val="28"/>
          <w:lang w:val="da-DK"/>
        </w:rPr>
      </w:pPr>
      <w:r w:rsidRPr="0042339D">
        <w:rPr>
          <w:u w:val="single"/>
          <w:lang w:val="da-DK"/>
        </w:rPr>
        <w:t>Nơi nhận</w:t>
      </w:r>
      <w:r w:rsidRPr="0042339D">
        <w:rPr>
          <w:lang w:val="da-DK"/>
        </w:rPr>
        <w:t>:</w:t>
      </w:r>
      <w:r>
        <w:rPr>
          <w:sz w:val="28"/>
          <w:szCs w:val="28"/>
          <w:lang w:val="da-DK"/>
        </w:rPr>
        <w:tab/>
      </w:r>
      <w:r>
        <w:rPr>
          <w:sz w:val="28"/>
          <w:szCs w:val="28"/>
          <w:lang w:val="da-DK"/>
        </w:rPr>
        <w:tab/>
      </w:r>
      <w:r>
        <w:rPr>
          <w:sz w:val="28"/>
          <w:szCs w:val="28"/>
          <w:lang w:val="da-DK"/>
        </w:rPr>
        <w:tab/>
      </w:r>
      <w:r>
        <w:rPr>
          <w:sz w:val="28"/>
          <w:szCs w:val="28"/>
          <w:lang w:val="da-DK"/>
        </w:rPr>
        <w:tab/>
      </w:r>
      <w:r>
        <w:rPr>
          <w:sz w:val="28"/>
          <w:szCs w:val="28"/>
          <w:lang w:val="da-DK"/>
        </w:rPr>
        <w:tab/>
      </w:r>
      <w:r>
        <w:rPr>
          <w:sz w:val="28"/>
          <w:szCs w:val="28"/>
          <w:lang w:val="da-DK"/>
        </w:rPr>
        <w:tab/>
      </w:r>
      <w:r>
        <w:rPr>
          <w:sz w:val="28"/>
          <w:szCs w:val="28"/>
          <w:lang w:val="da-DK"/>
        </w:rPr>
        <w:tab/>
      </w:r>
      <w:r>
        <w:rPr>
          <w:b/>
          <w:sz w:val="28"/>
          <w:szCs w:val="28"/>
          <w:lang w:val="da-DK"/>
        </w:rPr>
        <w:t xml:space="preserve">T/M </w:t>
      </w:r>
      <w:r w:rsidRPr="00520DB6">
        <w:rPr>
          <w:b/>
          <w:sz w:val="28"/>
          <w:szCs w:val="28"/>
          <w:lang w:val="da-DK"/>
        </w:rPr>
        <w:t xml:space="preserve">BAN CHẤP HÀNH  </w:t>
      </w:r>
    </w:p>
    <w:p w:rsidR="00E10B1B" w:rsidRDefault="00E10B1B" w:rsidP="00E10B1B">
      <w:pPr>
        <w:spacing w:before="0" w:after="0" w:line="240" w:lineRule="auto"/>
        <w:jc w:val="both"/>
        <w:rPr>
          <w:b/>
          <w:sz w:val="28"/>
          <w:szCs w:val="28"/>
          <w:lang w:val="da-DK"/>
        </w:rPr>
      </w:pPr>
      <w:r w:rsidRPr="0042339D">
        <w:rPr>
          <w:sz w:val="22"/>
          <w:lang w:val="da-DK"/>
        </w:rPr>
        <w:t>- BTV tỉnh ủy (b/cáo);</w:t>
      </w:r>
      <w:r w:rsidRPr="0042339D">
        <w:rPr>
          <w:b/>
          <w:sz w:val="22"/>
          <w:lang w:val="da-DK"/>
        </w:rPr>
        <w:tab/>
      </w:r>
      <w:r>
        <w:rPr>
          <w:b/>
          <w:sz w:val="28"/>
          <w:szCs w:val="28"/>
          <w:lang w:val="da-DK"/>
        </w:rPr>
        <w:tab/>
      </w:r>
      <w:r>
        <w:rPr>
          <w:b/>
          <w:sz w:val="28"/>
          <w:szCs w:val="28"/>
          <w:lang w:val="da-DK"/>
        </w:rPr>
        <w:tab/>
      </w:r>
      <w:bookmarkStart w:id="0" w:name="_GoBack"/>
      <w:bookmarkEnd w:id="0"/>
      <w:r>
        <w:rPr>
          <w:b/>
          <w:sz w:val="28"/>
          <w:szCs w:val="28"/>
          <w:lang w:val="da-DK"/>
        </w:rPr>
        <w:tab/>
      </w:r>
      <w:r>
        <w:rPr>
          <w:b/>
          <w:sz w:val="28"/>
          <w:szCs w:val="28"/>
          <w:lang w:val="da-DK"/>
        </w:rPr>
        <w:tab/>
      </w:r>
      <w:r>
        <w:rPr>
          <w:b/>
          <w:sz w:val="28"/>
          <w:szCs w:val="28"/>
          <w:lang w:val="da-DK"/>
        </w:rPr>
        <w:tab/>
      </w:r>
      <w:r>
        <w:rPr>
          <w:b/>
          <w:sz w:val="28"/>
          <w:szCs w:val="28"/>
          <w:lang w:val="da-DK"/>
        </w:rPr>
        <w:tab/>
        <w:t xml:space="preserve">    </w:t>
      </w:r>
      <w:r w:rsidRPr="001300E4">
        <w:rPr>
          <w:sz w:val="28"/>
          <w:szCs w:val="28"/>
          <w:lang w:val="da-DK"/>
        </w:rPr>
        <w:t>BÍ THƯ</w:t>
      </w:r>
    </w:p>
    <w:p w:rsidR="00E10B1B" w:rsidRPr="0042339D" w:rsidRDefault="00E10B1B" w:rsidP="00E10B1B">
      <w:pPr>
        <w:spacing w:before="0" w:after="0" w:line="240" w:lineRule="auto"/>
        <w:jc w:val="both"/>
        <w:rPr>
          <w:sz w:val="22"/>
          <w:lang w:val="da-DK"/>
        </w:rPr>
      </w:pPr>
      <w:r w:rsidRPr="0042339D">
        <w:rPr>
          <w:sz w:val="22"/>
          <w:lang w:val="da-DK"/>
        </w:rPr>
        <w:t>- Các  Ban XD Đảng tỉnh ủy (b/cáo);</w:t>
      </w:r>
    </w:p>
    <w:p w:rsidR="00E10B1B" w:rsidRPr="0042339D" w:rsidRDefault="00E10B1B" w:rsidP="00E10B1B">
      <w:pPr>
        <w:spacing w:before="0" w:after="0" w:line="240" w:lineRule="auto"/>
        <w:jc w:val="both"/>
        <w:rPr>
          <w:sz w:val="22"/>
          <w:lang w:val="da-DK"/>
        </w:rPr>
      </w:pPr>
      <w:r w:rsidRPr="0042339D">
        <w:rPr>
          <w:sz w:val="22"/>
          <w:lang w:val="da-DK"/>
        </w:rPr>
        <w:t xml:space="preserve">- Đại hội Đảng bộ TP lần thứ XXI;   </w:t>
      </w:r>
    </w:p>
    <w:p w:rsidR="00E10B1B" w:rsidRPr="0042339D" w:rsidRDefault="00E10B1B" w:rsidP="00E10B1B">
      <w:pPr>
        <w:spacing w:before="0" w:after="0" w:line="240" w:lineRule="auto"/>
        <w:jc w:val="both"/>
        <w:rPr>
          <w:sz w:val="22"/>
          <w:lang w:val="da-DK"/>
        </w:rPr>
      </w:pPr>
      <w:r w:rsidRPr="0042339D">
        <w:rPr>
          <w:sz w:val="22"/>
          <w:lang w:val="da-DK"/>
        </w:rPr>
        <w:t xml:space="preserve">- Lưu hồ sơ ĐH; VP thành ủy                                              </w:t>
      </w:r>
    </w:p>
    <w:p w:rsidR="00E10B1B" w:rsidRDefault="00E10B1B" w:rsidP="00E10B1B">
      <w:pPr>
        <w:shd w:val="clear" w:color="auto" w:fill="FFFFFF"/>
        <w:spacing w:before="80" w:after="0" w:line="240" w:lineRule="auto"/>
        <w:ind w:firstLine="567"/>
        <w:jc w:val="both"/>
        <w:textAlignment w:val="top"/>
        <w:rPr>
          <w:b/>
          <w:sz w:val="28"/>
          <w:szCs w:val="28"/>
        </w:rPr>
      </w:pPr>
    </w:p>
    <w:p w:rsidR="0024667F" w:rsidRDefault="0024667F"/>
    <w:sectPr w:rsidR="0024667F" w:rsidSect="00795C48">
      <w:footerReference w:type="default" r:id="rId9"/>
      <w:pgSz w:w="11907" w:h="16840" w:code="9"/>
      <w:pgMar w:top="1021" w:right="851" w:bottom="851" w:left="1701"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230" w:rsidRDefault="00846230" w:rsidP="00E10B1B">
      <w:pPr>
        <w:spacing w:before="0" w:after="0" w:line="240" w:lineRule="auto"/>
      </w:pPr>
      <w:r>
        <w:separator/>
      </w:r>
    </w:p>
  </w:endnote>
  <w:endnote w:type="continuationSeparator" w:id="0">
    <w:p w:rsidR="00846230" w:rsidRDefault="00846230" w:rsidP="00E10B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4C" w:rsidRDefault="001C7A42">
    <w:pPr>
      <w:pStyle w:val="Footer"/>
      <w:jc w:val="center"/>
    </w:pPr>
    <w:r>
      <w:fldChar w:fldCharType="begin"/>
    </w:r>
    <w:r>
      <w:instrText xml:space="preserve"> PAGE   \* MERGEFORMAT </w:instrText>
    </w:r>
    <w:r>
      <w:fldChar w:fldCharType="separate"/>
    </w:r>
    <w:r w:rsidR="001300E4">
      <w:rPr>
        <w:noProof/>
      </w:rPr>
      <w:t>30</w:t>
    </w:r>
    <w:r>
      <w:rPr>
        <w:noProof/>
      </w:rPr>
      <w:fldChar w:fldCharType="end"/>
    </w:r>
  </w:p>
  <w:p w:rsidR="00425D4C" w:rsidRDefault="00846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230" w:rsidRDefault="00846230" w:rsidP="00E10B1B">
      <w:pPr>
        <w:spacing w:before="0" w:after="0" w:line="240" w:lineRule="auto"/>
      </w:pPr>
      <w:r>
        <w:separator/>
      </w:r>
    </w:p>
  </w:footnote>
  <w:footnote w:type="continuationSeparator" w:id="0">
    <w:p w:rsidR="00846230" w:rsidRDefault="00846230" w:rsidP="00E10B1B">
      <w:pPr>
        <w:spacing w:before="0" w:after="0" w:line="240" w:lineRule="auto"/>
      </w:pPr>
      <w:r>
        <w:continuationSeparator/>
      </w:r>
    </w:p>
  </w:footnote>
  <w:footnote w:id="1">
    <w:p w:rsidR="00252F41" w:rsidRPr="00252F41" w:rsidRDefault="00252F41">
      <w:pPr>
        <w:pStyle w:val="FootnoteText"/>
        <w:rPr>
          <w:rFonts w:ascii="Times New Roman" w:hAnsi="Times New Roman"/>
        </w:rPr>
      </w:pPr>
      <w:r>
        <w:rPr>
          <w:rFonts w:ascii="Times New Roman" w:hAnsi="Times New Roman"/>
          <w:vertAlign w:val="superscript"/>
        </w:rPr>
        <w:t>(</w:t>
      </w:r>
      <w:r w:rsidRPr="00252F41">
        <w:rPr>
          <w:rStyle w:val="FootnoteReference"/>
          <w:rFonts w:ascii="Times New Roman" w:hAnsi="Times New Roman"/>
        </w:rPr>
        <w:footnoteRef/>
      </w:r>
      <w:r>
        <w:rPr>
          <w:rFonts w:ascii="Times New Roman" w:hAnsi="Times New Roman"/>
          <w:vertAlign w:val="superscript"/>
        </w:rPr>
        <w:t>)</w:t>
      </w:r>
      <w:r w:rsidRPr="00252F41">
        <w:rPr>
          <w:rFonts w:ascii="Times New Roman" w:hAnsi="Times New Roman"/>
        </w:rPr>
        <w:t xml:space="preserve"> : TMDV năm 2020 dự kiế</w:t>
      </w:r>
      <w:r>
        <w:rPr>
          <w:rFonts w:ascii="Times New Roman" w:hAnsi="Times New Roman"/>
        </w:rPr>
        <w:t>n</w:t>
      </w:r>
      <w:r w:rsidR="00FA0EAD">
        <w:rPr>
          <w:rFonts w:ascii="Times New Roman" w:hAnsi="Times New Roman"/>
        </w:rPr>
        <w:t xml:space="preserve"> đạt 77,5%</w:t>
      </w:r>
      <w:r w:rsidR="004451CB">
        <w:rPr>
          <w:rFonts w:ascii="Times New Roman" w:hAnsi="Times New Roman"/>
        </w:rPr>
        <w:t xml:space="preserve"> so với </w:t>
      </w:r>
      <w:r w:rsidR="00FA0EAD">
        <w:rPr>
          <w:rFonts w:ascii="Times New Roman" w:hAnsi="Times New Roman"/>
        </w:rPr>
        <w:t>Kế hoạch</w:t>
      </w:r>
      <w:r w:rsidR="004451CB">
        <w:rPr>
          <w:rFonts w:ascii="Times New Roman" w:hAnsi="Times New Roman"/>
        </w:rPr>
        <w:t xml:space="preserve"> đề ra,</w:t>
      </w:r>
      <w:r w:rsidRPr="00252F41">
        <w:rPr>
          <w:rFonts w:ascii="Times New Roman" w:hAnsi="Times New Roman"/>
        </w:rPr>
        <w:t xml:space="preserve"> do ảnh hưởng của dịch bệnh Covid 19</w:t>
      </w:r>
    </w:p>
  </w:footnote>
  <w:footnote w:id="2">
    <w:p w:rsidR="00E10B1B" w:rsidRPr="0027090D" w:rsidRDefault="00E10B1B" w:rsidP="00E10B1B">
      <w:pPr>
        <w:spacing w:before="0" w:after="0" w:line="240" w:lineRule="auto"/>
        <w:jc w:val="both"/>
        <w:rPr>
          <w:color w:val="FF0000"/>
          <w:sz w:val="20"/>
          <w:szCs w:val="20"/>
        </w:rPr>
      </w:pPr>
      <w:r w:rsidRPr="0027090D">
        <w:rPr>
          <w:sz w:val="20"/>
          <w:szCs w:val="20"/>
          <w:vertAlign w:val="superscript"/>
        </w:rPr>
        <w:t>(</w:t>
      </w:r>
      <w:r w:rsidRPr="0027090D">
        <w:rPr>
          <w:rStyle w:val="FootnoteReference"/>
          <w:sz w:val="20"/>
          <w:szCs w:val="20"/>
        </w:rPr>
        <w:footnoteRef/>
      </w:r>
      <w:r w:rsidRPr="0027090D">
        <w:rPr>
          <w:sz w:val="20"/>
          <w:szCs w:val="20"/>
          <w:vertAlign w:val="superscript"/>
        </w:rPr>
        <w:t>)</w:t>
      </w:r>
      <w:r w:rsidRPr="0027090D">
        <w:rPr>
          <w:sz w:val="20"/>
          <w:szCs w:val="20"/>
        </w:rPr>
        <w:t>: 893 doanh nghiệp, 9.319 hộ kinh doanh cá thể</w:t>
      </w:r>
    </w:p>
  </w:footnote>
  <w:footnote w:id="3">
    <w:p w:rsidR="00E10B1B" w:rsidRPr="0027090D" w:rsidRDefault="00E10B1B" w:rsidP="00E10B1B">
      <w:pPr>
        <w:pStyle w:val="FootnoteText"/>
        <w:spacing w:after="0" w:line="240" w:lineRule="auto"/>
        <w:jc w:val="both"/>
        <w:rPr>
          <w:rFonts w:ascii="Times New Roman" w:hAnsi="Times New Roman"/>
        </w:rPr>
      </w:pPr>
      <w:r w:rsidRPr="0027090D">
        <w:rPr>
          <w:rFonts w:ascii="Times New Roman" w:hAnsi="Times New Roman"/>
          <w:vertAlign w:val="superscript"/>
        </w:rPr>
        <w:t>(</w:t>
      </w:r>
      <w:r w:rsidRPr="0027090D">
        <w:rPr>
          <w:rStyle w:val="FootnoteReference"/>
          <w:rFonts w:ascii="Times New Roman" w:hAnsi="Times New Roman"/>
        </w:rPr>
        <w:footnoteRef/>
      </w:r>
      <w:r w:rsidRPr="0027090D">
        <w:rPr>
          <w:rFonts w:ascii="Times New Roman" w:hAnsi="Times New Roman"/>
          <w:vertAlign w:val="superscript"/>
        </w:rPr>
        <w:t>):</w:t>
      </w:r>
      <w:r w:rsidRPr="0027090D">
        <w:rPr>
          <w:rFonts w:ascii="Times New Roman" w:hAnsi="Times New Roman"/>
        </w:rPr>
        <w:t xml:space="preserve"> Đầu tư </w:t>
      </w:r>
      <w:r w:rsidRPr="0027090D">
        <w:rPr>
          <w:rFonts w:ascii="Times New Roman" w:hAnsi="Times New Roman"/>
          <w:bCs/>
          <w:lang w:val="fr-FR"/>
        </w:rPr>
        <w:t>khu di tích lịch sử Địa đạo Kỳ Anh, Quảng trường Biển - bãi tắm Hạ Thanh, Làng nghệ thuật cộng đồng Tam Thanh, Làng sinh thái Hương Trà, đường ven biển Tỉnh Thủy</w:t>
      </w:r>
      <w:proofErr w:type="gramStart"/>
      <w:r w:rsidRPr="0027090D">
        <w:rPr>
          <w:rFonts w:ascii="Times New Roman" w:hAnsi="Times New Roman"/>
          <w:bCs/>
          <w:lang w:val="fr-FR"/>
        </w:rPr>
        <w:t>... ;</w:t>
      </w:r>
      <w:proofErr w:type="gramEnd"/>
      <w:r w:rsidRPr="0027090D">
        <w:rPr>
          <w:rFonts w:ascii="Times New Roman" w:hAnsi="Times New Roman"/>
          <w:bCs/>
          <w:lang w:val="fr-FR"/>
        </w:rPr>
        <w:t xml:space="preserve"> </w:t>
      </w:r>
      <w:r w:rsidRPr="0027090D">
        <w:rPr>
          <w:rFonts w:ascii="Times New Roman" w:hAnsi="Times New Roman"/>
        </w:rPr>
        <w:t>các tuyến giao thông kết nối như đường Điện Biên Phủ, Quốc lộ 40B,…;</w:t>
      </w:r>
      <w:r w:rsidRPr="0027090D">
        <w:rPr>
          <w:rFonts w:ascii="Times New Roman" w:hAnsi="Times New Roman"/>
          <w:bCs/>
          <w:lang w:val="fr-FR"/>
        </w:rPr>
        <w:t xml:space="preserve"> khuyến khích, tạo điều kiện cho các doanh nghiệp đầu tư nhà hàng, khách sạn, Homestay tại biển Tam Thanh,… </w:t>
      </w:r>
    </w:p>
  </w:footnote>
  <w:footnote w:id="4">
    <w:p w:rsidR="00E10B1B" w:rsidRPr="0027090D" w:rsidRDefault="00E10B1B" w:rsidP="00E10B1B">
      <w:pPr>
        <w:spacing w:before="0" w:after="0" w:line="240" w:lineRule="auto"/>
        <w:jc w:val="both"/>
        <w:rPr>
          <w:sz w:val="20"/>
          <w:szCs w:val="20"/>
        </w:rPr>
      </w:pPr>
      <w:r w:rsidRPr="0027090D">
        <w:rPr>
          <w:sz w:val="20"/>
          <w:szCs w:val="20"/>
          <w:vertAlign w:val="superscript"/>
        </w:rPr>
        <w:t>(</w:t>
      </w:r>
      <w:r w:rsidRPr="0027090D">
        <w:rPr>
          <w:rStyle w:val="FootnoteReference"/>
          <w:sz w:val="20"/>
          <w:szCs w:val="20"/>
        </w:rPr>
        <w:footnoteRef/>
      </w:r>
      <w:r w:rsidRPr="0027090D">
        <w:rPr>
          <w:sz w:val="20"/>
          <w:szCs w:val="20"/>
          <w:vertAlign w:val="superscript"/>
        </w:rPr>
        <w:t>)</w:t>
      </w:r>
      <w:r w:rsidRPr="0027090D">
        <w:rPr>
          <w:sz w:val="20"/>
          <w:szCs w:val="20"/>
        </w:rPr>
        <w:t xml:space="preserve">: </w:t>
      </w:r>
      <w:r w:rsidRPr="0027090D">
        <w:rPr>
          <w:bCs/>
          <w:sz w:val="20"/>
          <w:szCs w:val="20"/>
          <w:lang w:val="fr-FR"/>
        </w:rPr>
        <w:t xml:space="preserve">Du lịch tìm hiểu </w:t>
      </w:r>
      <w:r w:rsidRPr="0027090D">
        <w:rPr>
          <w:sz w:val="20"/>
          <w:szCs w:val="20"/>
        </w:rPr>
        <w:t>văn hóa - lịch sử: Địa đạo Kỳ Anh, Văn Thánh - Khổng Miếu, Tượng đài Mẹ VNAH; du lịch sinh thái, văn hóa, trải nghiệm và nghỉ dưỡng biển: Làng nghệ thuật cộng đồng Tam Thanh, Làng sinh thái Hương Trà, Bãi Sậy Sông Đầm, Biển Tam Thanh;…</w:t>
      </w:r>
    </w:p>
  </w:footnote>
  <w:footnote w:id="5">
    <w:p w:rsidR="00E10B1B" w:rsidRPr="0027090D" w:rsidRDefault="00E10B1B" w:rsidP="00E10B1B">
      <w:pPr>
        <w:spacing w:before="0" w:after="0" w:line="240" w:lineRule="auto"/>
        <w:jc w:val="both"/>
        <w:rPr>
          <w:sz w:val="20"/>
          <w:szCs w:val="20"/>
        </w:rPr>
      </w:pPr>
      <w:r w:rsidRPr="0027090D">
        <w:rPr>
          <w:sz w:val="20"/>
          <w:szCs w:val="20"/>
          <w:vertAlign w:val="superscript"/>
        </w:rPr>
        <w:t>(</w:t>
      </w:r>
      <w:r w:rsidRPr="0027090D">
        <w:rPr>
          <w:rStyle w:val="FootnoteReference"/>
          <w:sz w:val="20"/>
          <w:szCs w:val="20"/>
        </w:rPr>
        <w:footnoteRef/>
      </w:r>
      <w:r w:rsidRPr="0027090D">
        <w:rPr>
          <w:sz w:val="20"/>
          <w:szCs w:val="20"/>
          <w:vertAlign w:val="superscript"/>
        </w:rPr>
        <w:t>)</w:t>
      </w:r>
      <w:r w:rsidRPr="0027090D">
        <w:rPr>
          <w:sz w:val="20"/>
          <w:szCs w:val="20"/>
        </w:rPr>
        <w:t xml:space="preserve">: </w:t>
      </w:r>
      <w:r w:rsidRPr="0027090D">
        <w:rPr>
          <w:bCs/>
          <w:sz w:val="20"/>
          <w:szCs w:val="20"/>
        </w:rPr>
        <w:t>214 doanh nghiệp (trong đó: 16 doanh nghiệp FDI) và 1.439 kinh tế hộ</w:t>
      </w:r>
    </w:p>
  </w:footnote>
  <w:footnote w:id="6">
    <w:p w:rsidR="00E10B1B" w:rsidRPr="008F6257" w:rsidRDefault="00E10B1B" w:rsidP="00E10B1B">
      <w:pPr>
        <w:pStyle w:val="FootnoteText"/>
        <w:spacing w:after="0" w:line="240" w:lineRule="auto"/>
        <w:jc w:val="both"/>
        <w:rPr>
          <w:rFonts w:ascii="Times New Roman" w:hAnsi="Times New Roman"/>
          <w:vertAlign w:val="superscript"/>
        </w:rPr>
      </w:pPr>
      <w:r w:rsidRPr="0027090D">
        <w:rPr>
          <w:rFonts w:ascii="Times New Roman" w:hAnsi="Times New Roman"/>
          <w:vertAlign w:val="superscript"/>
        </w:rPr>
        <w:t>(</w:t>
      </w:r>
      <w:r w:rsidRPr="0027090D">
        <w:rPr>
          <w:rStyle w:val="FootnoteReference"/>
          <w:rFonts w:ascii="Times New Roman" w:hAnsi="Times New Roman"/>
        </w:rPr>
        <w:footnoteRef/>
      </w:r>
      <w:r w:rsidRPr="0027090D">
        <w:rPr>
          <w:rFonts w:ascii="Times New Roman" w:hAnsi="Times New Roman"/>
          <w:vertAlign w:val="superscript"/>
        </w:rPr>
        <w:t>)</w:t>
      </w:r>
      <w:r w:rsidRPr="0027090D">
        <w:rPr>
          <w:rFonts w:ascii="Times New Roman" w:hAnsi="Times New Roman"/>
        </w:rPr>
        <w:t xml:space="preserve">: </w:t>
      </w:r>
      <w:r w:rsidRPr="0027090D">
        <w:rPr>
          <w:rFonts w:ascii="Times New Roman" w:hAnsi="Times New Roman"/>
          <w:bCs/>
        </w:rPr>
        <w:t>Trong đó: trồng trọt và chăn nuôi ước đạt 187</w:t>
      </w:r>
      <w:proofErr w:type="gramStart"/>
      <w:r w:rsidRPr="0027090D">
        <w:rPr>
          <w:rFonts w:ascii="Times New Roman" w:hAnsi="Times New Roman"/>
          <w:bCs/>
        </w:rPr>
        <w:t>,44</w:t>
      </w:r>
      <w:proofErr w:type="gramEnd"/>
      <w:r w:rsidRPr="0027090D">
        <w:rPr>
          <w:rFonts w:ascii="Times New Roman" w:hAnsi="Times New Roman"/>
          <w:bCs/>
        </w:rPr>
        <w:t xml:space="preserve"> tỷ đồng (43,21%), tăng bình quân 2,12%/năm; thủy sản ước đạt 244</w:t>
      </w:r>
      <w:r w:rsidRPr="008F6257">
        <w:rPr>
          <w:rFonts w:ascii="Times New Roman" w:hAnsi="Times New Roman"/>
          <w:bCs/>
        </w:rPr>
        <w:t>,4 tỷ đồng</w:t>
      </w:r>
      <w:r>
        <w:rPr>
          <w:rFonts w:ascii="Times New Roman" w:hAnsi="Times New Roman"/>
          <w:bCs/>
        </w:rPr>
        <w:t xml:space="preserve"> (</w:t>
      </w:r>
      <w:r w:rsidRPr="008F6257">
        <w:rPr>
          <w:rFonts w:ascii="Times New Roman" w:hAnsi="Times New Roman"/>
          <w:bCs/>
        </w:rPr>
        <w:t>56,34%</w:t>
      </w:r>
      <w:r>
        <w:rPr>
          <w:rFonts w:ascii="Times New Roman" w:hAnsi="Times New Roman"/>
          <w:bCs/>
        </w:rPr>
        <w:t>)</w:t>
      </w:r>
      <w:r w:rsidRPr="008F6257">
        <w:rPr>
          <w:rFonts w:ascii="Times New Roman" w:hAnsi="Times New Roman"/>
          <w:bCs/>
        </w:rPr>
        <w:t>, tăng bình quân 8,4%/năm.</w:t>
      </w:r>
      <w:r>
        <w:rPr>
          <w:rFonts w:ascii="Times New Roman" w:hAnsi="Times New Roman"/>
          <w:bCs/>
        </w:rPr>
        <w:t xml:space="preserve"> </w:t>
      </w:r>
      <w:r w:rsidRPr="008F6257">
        <w:rPr>
          <w:rFonts w:ascii="Times New Roman" w:hAnsi="Times New Roman"/>
          <w:bCs/>
        </w:rPr>
        <w:t xml:space="preserve"> </w:t>
      </w:r>
    </w:p>
  </w:footnote>
  <w:footnote w:id="7">
    <w:p w:rsidR="00E10B1B" w:rsidRPr="001B74A0" w:rsidRDefault="00E10B1B" w:rsidP="00E10B1B">
      <w:pPr>
        <w:spacing w:before="0" w:after="0" w:line="240" w:lineRule="auto"/>
        <w:jc w:val="both"/>
        <w:rPr>
          <w:color w:val="FF0000"/>
          <w:sz w:val="20"/>
          <w:szCs w:val="20"/>
        </w:rPr>
      </w:pPr>
      <w:r>
        <w:rPr>
          <w:sz w:val="20"/>
          <w:szCs w:val="20"/>
          <w:vertAlign w:val="superscript"/>
        </w:rPr>
        <w:t>(</w:t>
      </w:r>
      <w:r w:rsidRPr="001B74A0">
        <w:rPr>
          <w:rStyle w:val="FootnoteReference"/>
        </w:rPr>
        <w:footnoteRef/>
      </w:r>
      <w:r>
        <w:rPr>
          <w:sz w:val="20"/>
          <w:szCs w:val="20"/>
          <w:vertAlign w:val="superscript"/>
        </w:rPr>
        <w:t>)</w:t>
      </w:r>
      <w:r>
        <w:rPr>
          <w:sz w:val="20"/>
          <w:szCs w:val="20"/>
        </w:rPr>
        <w:t>:</w:t>
      </w:r>
      <w:r w:rsidRPr="001B74A0">
        <w:rPr>
          <w:sz w:val="20"/>
          <w:szCs w:val="20"/>
        </w:rPr>
        <w:t xml:space="preserve"> </w:t>
      </w:r>
      <w:r>
        <w:rPr>
          <w:sz w:val="20"/>
          <w:szCs w:val="20"/>
        </w:rPr>
        <w:t>C</w:t>
      </w:r>
      <w:r>
        <w:rPr>
          <w:bCs/>
          <w:sz w:val="20"/>
          <w:szCs w:val="20"/>
        </w:rPr>
        <w:t>ánh đồng lớn:</w:t>
      </w:r>
      <w:r w:rsidRPr="001B74A0">
        <w:rPr>
          <w:iCs/>
          <w:color w:val="000000"/>
          <w:sz w:val="20"/>
          <w:szCs w:val="20"/>
          <w:lang w:val="vi-VN"/>
        </w:rPr>
        <w:t xml:space="preserve"> </w:t>
      </w:r>
      <w:r w:rsidRPr="001B74A0">
        <w:rPr>
          <w:iCs/>
          <w:color w:val="000000"/>
          <w:spacing w:val="-4"/>
          <w:sz w:val="20"/>
          <w:szCs w:val="20"/>
          <w:lang w:val="vi-VN"/>
        </w:rPr>
        <w:t xml:space="preserve">Đoan Trai - Tân Thạnh, đồng Sim - Tam Ngọc, </w:t>
      </w:r>
      <w:r w:rsidRPr="001B74A0">
        <w:rPr>
          <w:iCs/>
          <w:color w:val="000000"/>
          <w:sz w:val="20"/>
          <w:szCs w:val="20"/>
          <w:lang w:val="vi-VN"/>
        </w:rPr>
        <w:t>đồng Hở- Tam Phú</w:t>
      </w:r>
      <w:r w:rsidRPr="001B74A0">
        <w:rPr>
          <w:iCs/>
          <w:color w:val="000000"/>
          <w:sz w:val="20"/>
          <w:szCs w:val="20"/>
        </w:rPr>
        <w:t>.</w:t>
      </w:r>
      <w:r>
        <w:rPr>
          <w:iCs/>
          <w:color w:val="000000"/>
          <w:sz w:val="20"/>
          <w:szCs w:val="20"/>
        </w:rPr>
        <w:t xml:space="preserve"> V</w:t>
      </w:r>
      <w:r w:rsidRPr="001B74A0">
        <w:rPr>
          <w:bCs/>
          <w:sz w:val="20"/>
          <w:szCs w:val="20"/>
        </w:rPr>
        <w:t>ùng</w:t>
      </w:r>
      <w:r>
        <w:rPr>
          <w:bCs/>
          <w:sz w:val="20"/>
          <w:szCs w:val="20"/>
        </w:rPr>
        <w:t xml:space="preserve"> sản xuất rau, củ quả, </w:t>
      </w:r>
      <w:r w:rsidRPr="001B74A0">
        <w:rPr>
          <w:bCs/>
          <w:sz w:val="20"/>
          <w:szCs w:val="20"/>
        </w:rPr>
        <w:t xml:space="preserve"> hoa cây cảnh</w:t>
      </w:r>
      <w:r>
        <w:rPr>
          <w:bCs/>
          <w:sz w:val="20"/>
          <w:szCs w:val="20"/>
        </w:rPr>
        <w:t>:</w:t>
      </w:r>
      <w:r w:rsidRPr="001B74A0">
        <w:rPr>
          <w:bCs/>
          <w:sz w:val="20"/>
          <w:szCs w:val="20"/>
        </w:rPr>
        <w:t xml:space="preserve"> </w:t>
      </w:r>
      <w:r w:rsidRPr="001B74A0">
        <w:rPr>
          <w:iCs/>
          <w:color w:val="000000"/>
          <w:sz w:val="20"/>
          <w:szCs w:val="20"/>
          <w:lang w:val="vi-VN"/>
        </w:rPr>
        <w:t xml:space="preserve">rau Khối phố 2 </w:t>
      </w:r>
      <w:r>
        <w:rPr>
          <w:iCs/>
          <w:color w:val="000000"/>
          <w:sz w:val="20"/>
          <w:szCs w:val="20"/>
        </w:rPr>
        <w:t>-</w:t>
      </w:r>
      <w:r w:rsidRPr="001B74A0">
        <w:rPr>
          <w:iCs/>
          <w:color w:val="000000"/>
          <w:sz w:val="20"/>
          <w:szCs w:val="20"/>
          <w:lang w:val="vi-VN"/>
        </w:rPr>
        <w:t xml:space="preserve"> Trường Xuân, Thọ Tân </w:t>
      </w:r>
      <w:r>
        <w:rPr>
          <w:iCs/>
          <w:color w:val="000000"/>
          <w:sz w:val="20"/>
          <w:szCs w:val="20"/>
        </w:rPr>
        <w:t>-</w:t>
      </w:r>
      <w:r w:rsidRPr="001B74A0">
        <w:rPr>
          <w:iCs/>
          <w:color w:val="000000"/>
          <w:sz w:val="20"/>
          <w:szCs w:val="20"/>
          <w:lang w:val="vi-VN"/>
        </w:rPr>
        <w:t xml:space="preserve"> Tam Ngọc, nén kiệu An Phú, </w:t>
      </w:r>
      <w:r w:rsidRPr="001B74A0">
        <w:rPr>
          <w:color w:val="000000"/>
          <w:spacing w:val="-4"/>
          <w:sz w:val="20"/>
          <w:szCs w:val="20"/>
          <w:lang w:val="vi-VN"/>
        </w:rPr>
        <w:t xml:space="preserve">THT trồng hoa cây cảnh </w:t>
      </w:r>
    </w:p>
  </w:footnote>
  <w:footnote w:id="8">
    <w:p w:rsidR="00E10B1B" w:rsidRPr="001B74A0" w:rsidRDefault="00E10B1B" w:rsidP="00E10B1B">
      <w:pPr>
        <w:spacing w:before="0" w:after="0" w:line="240" w:lineRule="auto"/>
        <w:jc w:val="both"/>
        <w:rPr>
          <w:color w:val="FF0000"/>
          <w:sz w:val="20"/>
          <w:szCs w:val="20"/>
        </w:rPr>
      </w:pPr>
      <w:r>
        <w:rPr>
          <w:sz w:val="20"/>
          <w:szCs w:val="20"/>
          <w:vertAlign w:val="superscript"/>
        </w:rPr>
        <w:t>(</w:t>
      </w:r>
      <w:r w:rsidRPr="001B74A0">
        <w:rPr>
          <w:rStyle w:val="FootnoteReference"/>
        </w:rPr>
        <w:footnoteRef/>
      </w:r>
      <w:r>
        <w:rPr>
          <w:sz w:val="20"/>
          <w:szCs w:val="20"/>
          <w:vertAlign w:val="superscript"/>
        </w:rPr>
        <w:t>)</w:t>
      </w:r>
      <w:r>
        <w:rPr>
          <w:sz w:val="20"/>
          <w:szCs w:val="20"/>
        </w:rPr>
        <w:t>:</w:t>
      </w:r>
      <w:r w:rsidRPr="001B74A0">
        <w:rPr>
          <w:sz w:val="20"/>
          <w:szCs w:val="20"/>
        </w:rPr>
        <w:t xml:space="preserve"> </w:t>
      </w:r>
      <w:r>
        <w:rPr>
          <w:sz w:val="20"/>
          <w:szCs w:val="20"/>
        </w:rPr>
        <w:t>M</w:t>
      </w:r>
      <w:r w:rsidRPr="001B74A0">
        <w:rPr>
          <w:iCs/>
          <w:sz w:val="20"/>
          <w:szCs w:val="20"/>
        </w:rPr>
        <w:t>ô hình c</w:t>
      </w:r>
      <w:r>
        <w:rPr>
          <w:iCs/>
          <w:sz w:val="20"/>
          <w:szCs w:val="20"/>
        </w:rPr>
        <w:t xml:space="preserve">hăn nuôi gà ta của HTX Mười Tín: </w:t>
      </w:r>
      <w:r w:rsidRPr="001B74A0">
        <w:rPr>
          <w:iCs/>
          <w:sz w:val="20"/>
          <w:szCs w:val="20"/>
        </w:rPr>
        <w:t xml:space="preserve">sản phẩm được sơ chế, đóng bao bì nhãn mác đảm bảo điều kiện ATTP và cung ứng đến siêu thị, nhà hàng, bếp </w:t>
      </w:r>
      <w:proofErr w:type="gramStart"/>
      <w:r w:rsidRPr="001B74A0">
        <w:rPr>
          <w:iCs/>
          <w:sz w:val="20"/>
          <w:szCs w:val="20"/>
        </w:rPr>
        <w:t>ăn</w:t>
      </w:r>
      <w:proofErr w:type="gramEnd"/>
      <w:r w:rsidRPr="001B74A0">
        <w:rPr>
          <w:iCs/>
          <w:sz w:val="20"/>
          <w:szCs w:val="20"/>
        </w:rPr>
        <w:t xml:space="preserve"> tập thể…</w:t>
      </w:r>
    </w:p>
  </w:footnote>
  <w:footnote w:id="9">
    <w:p w:rsidR="00E10B1B" w:rsidRPr="001B74A0" w:rsidRDefault="00E10B1B" w:rsidP="00E10B1B">
      <w:pPr>
        <w:spacing w:before="0" w:after="0" w:line="240" w:lineRule="auto"/>
        <w:jc w:val="both"/>
        <w:rPr>
          <w:color w:val="FF0000"/>
          <w:sz w:val="20"/>
          <w:szCs w:val="20"/>
        </w:rPr>
      </w:pPr>
      <w:r>
        <w:rPr>
          <w:sz w:val="20"/>
          <w:szCs w:val="20"/>
          <w:vertAlign w:val="superscript"/>
        </w:rPr>
        <w:t>(</w:t>
      </w:r>
      <w:r w:rsidRPr="001B74A0">
        <w:rPr>
          <w:rStyle w:val="FootnoteReference"/>
        </w:rPr>
        <w:footnoteRef/>
      </w:r>
      <w:r>
        <w:rPr>
          <w:sz w:val="20"/>
          <w:szCs w:val="20"/>
          <w:vertAlign w:val="superscript"/>
        </w:rPr>
        <w:t>)</w:t>
      </w:r>
      <w:r>
        <w:rPr>
          <w:sz w:val="20"/>
          <w:szCs w:val="20"/>
        </w:rPr>
        <w:t>: D</w:t>
      </w:r>
      <w:r w:rsidRPr="001B74A0">
        <w:rPr>
          <w:sz w:val="20"/>
          <w:szCs w:val="20"/>
        </w:rPr>
        <w:t>ự án khu đô thị kiểu mẫu Tây Bắc</w:t>
      </w:r>
      <w:r w:rsidRPr="001B74A0">
        <w:rPr>
          <w:sz w:val="20"/>
          <w:szCs w:val="20"/>
          <w:lang w:val="vi-VN"/>
        </w:rPr>
        <w:t>,</w:t>
      </w:r>
      <w:r w:rsidRPr="001B74A0">
        <w:rPr>
          <w:sz w:val="20"/>
          <w:szCs w:val="20"/>
        </w:rPr>
        <w:t xml:space="preserve"> dự án khu dân cư An Phú, dự án khu phố chợ Trường Xuân</w:t>
      </w:r>
    </w:p>
  </w:footnote>
  <w:footnote w:id="10">
    <w:p w:rsidR="00E10B1B" w:rsidRPr="00315259" w:rsidRDefault="00E10B1B" w:rsidP="00E10B1B">
      <w:pPr>
        <w:pStyle w:val="FootnoteText"/>
        <w:spacing w:after="0" w:line="240" w:lineRule="auto"/>
        <w:jc w:val="both"/>
        <w:rPr>
          <w:rFonts w:ascii="Times New Roman" w:hAnsi="Times New Roman"/>
        </w:rPr>
      </w:pPr>
      <w:r w:rsidRPr="00315259">
        <w:rPr>
          <w:rFonts w:ascii="Times New Roman" w:hAnsi="Times New Roman"/>
          <w:vertAlign w:val="superscript"/>
        </w:rPr>
        <w:t>(</w:t>
      </w:r>
      <w:r w:rsidRPr="00315259">
        <w:rPr>
          <w:rStyle w:val="FootnoteReference"/>
          <w:rFonts w:ascii="Times New Roman" w:hAnsi="Times New Roman"/>
        </w:rPr>
        <w:footnoteRef/>
      </w:r>
      <w:r w:rsidRPr="00315259">
        <w:rPr>
          <w:rFonts w:ascii="Times New Roman" w:hAnsi="Times New Roman"/>
          <w:vertAlign w:val="superscript"/>
        </w:rPr>
        <w:t>)</w:t>
      </w:r>
      <w:r w:rsidRPr="00315259">
        <w:rPr>
          <w:rFonts w:ascii="Times New Roman" w:hAnsi="Times New Roman"/>
        </w:rPr>
        <w:t xml:space="preserve">: Trường liên cấp song ngữ tại </w:t>
      </w:r>
      <w:proofErr w:type="gramStart"/>
      <w:r w:rsidRPr="00315259">
        <w:rPr>
          <w:rFonts w:ascii="Times New Roman" w:hAnsi="Times New Roman"/>
        </w:rPr>
        <w:t>An</w:t>
      </w:r>
      <w:proofErr w:type="gramEnd"/>
      <w:r w:rsidRPr="00315259">
        <w:rPr>
          <w:rFonts w:ascii="Times New Roman" w:hAnsi="Times New Roman"/>
        </w:rPr>
        <w:t xml:space="preserve"> Phú, Trường mầm non chất lượng cao tại Tân Thạnh, An Xuân. </w:t>
      </w:r>
    </w:p>
  </w:footnote>
  <w:footnote w:id="11">
    <w:p w:rsidR="00E10B1B" w:rsidRPr="001B74A0" w:rsidRDefault="00E10B1B" w:rsidP="00E10B1B">
      <w:pPr>
        <w:spacing w:before="0" w:after="0" w:line="240" w:lineRule="auto"/>
        <w:jc w:val="both"/>
        <w:rPr>
          <w:color w:val="FF0000"/>
          <w:sz w:val="20"/>
          <w:szCs w:val="20"/>
        </w:rPr>
      </w:pPr>
      <w:r>
        <w:rPr>
          <w:sz w:val="20"/>
          <w:szCs w:val="20"/>
          <w:vertAlign w:val="superscript"/>
        </w:rPr>
        <w:t>(</w:t>
      </w:r>
      <w:r w:rsidRPr="001B74A0">
        <w:rPr>
          <w:rStyle w:val="FootnoteReference"/>
        </w:rPr>
        <w:footnoteRef/>
      </w:r>
      <w:r>
        <w:rPr>
          <w:sz w:val="20"/>
          <w:szCs w:val="20"/>
          <w:vertAlign w:val="superscript"/>
        </w:rPr>
        <w:t>)</w:t>
      </w:r>
      <w:r>
        <w:rPr>
          <w:sz w:val="20"/>
          <w:szCs w:val="20"/>
        </w:rPr>
        <w:t>:</w:t>
      </w:r>
      <w:r w:rsidRPr="001B74A0">
        <w:rPr>
          <w:sz w:val="20"/>
          <w:szCs w:val="20"/>
        </w:rPr>
        <w:t xml:space="preserve">  Huy động và sử dụng có hiệu quả các nguồn vốn</w:t>
      </w:r>
      <w:r>
        <w:rPr>
          <w:sz w:val="20"/>
          <w:szCs w:val="20"/>
        </w:rPr>
        <w:t>, nhất là nguồn vốn đầu tư công</w:t>
      </w:r>
      <w:r w:rsidRPr="001B74A0">
        <w:rPr>
          <w:sz w:val="20"/>
          <w:szCs w:val="20"/>
        </w:rPr>
        <w:t>: Nghị quyết số 36/2016/NQ-HĐND về cơ chế tài chính đặc thù cho Tam Kỳ, vốn vay từ quỹ phát triển quỹ đất tỉnh, tạm ứng ngân sách tỉnh</w:t>
      </w:r>
      <w:r>
        <w:rPr>
          <w:sz w:val="20"/>
          <w:szCs w:val="20"/>
        </w:rPr>
        <w:t>,</w:t>
      </w:r>
      <w:r w:rsidRPr="001B74A0">
        <w:rPr>
          <w:sz w:val="20"/>
          <w:szCs w:val="20"/>
        </w:rPr>
        <w:t xml:space="preserve"> …; đồng thời sử dụng linh hoạt các nguồn vốn</w:t>
      </w:r>
      <w:r>
        <w:rPr>
          <w:sz w:val="20"/>
          <w:szCs w:val="20"/>
        </w:rPr>
        <w:t xml:space="preserve">: </w:t>
      </w:r>
      <w:r w:rsidRPr="001B74A0">
        <w:rPr>
          <w:sz w:val="20"/>
          <w:szCs w:val="20"/>
        </w:rPr>
        <w:t>tiền sử dụng đất, cho t</w:t>
      </w:r>
      <w:r>
        <w:rPr>
          <w:sz w:val="20"/>
          <w:szCs w:val="20"/>
        </w:rPr>
        <w:t>huê đất, tăng thu, vượt thu, …</w:t>
      </w:r>
    </w:p>
  </w:footnote>
  <w:footnote w:id="12">
    <w:p w:rsidR="00E10B1B" w:rsidRPr="003719FC" w:rsidRDefault="00E10B1B" w:rsidP="00E10B1B">
      <w:pPr>
        <w:spacing w:before="0" w:after="0" w:line="240" w:lineRule="auto"/>
        <w:jc w:val="both"/>
        <w:rPr>
          <w:sz w:val="20"/>
          <w:szCs w:val="20"/>
        </w:rPr>
      </w:pPr>
      <w:r w:rsidRPr="003719FC">
        <w:rPr>
          <w:vertAlign w:val="superscript"/>
        </w:rPr>
        <w:t>(</w:t>
      </w:r>
      <w:r>
        <w:rPr>
          <w:rStyle w:val="FootnoteReference"/>
        </w:rPr>
        <w:footnoteRef/>
      </w:r>
      <w:r w:rsidRPr="003719FC">
        <w:rPr>
          <w:vertAlign w:val="superscript"/>
        </w:rPr>
        <w:t>)</w:t>
      </w:r>
      <w:r>
        <w:t>: T</w:t>
      </w:r>
      <w:r w:rsidRPr="001B74A0">
        <w:rPr>
          <w:bCs/>
          <w:sz w:val="20"/>
          <w:szCs w:val="20"/>
        </w:rPr>
        <w:t xml:space="preserve">ổng vốn huy động xây dựng </w:t>
      </w:r>
      <w:r>
        <w:rPr>
          <w:bCs/>
          <w:sz w:val="20"/>
          <w:szCs w:val="20"/>
        </w:rPr>
        <w:t>NTM</w:t>
      </w:r>
      <w:r w:rsidRPr="001B74A0">
        <w:rPr>
          <w:bCs/>
          <w:sz w:val="20"/>
          <w:szCs w:val="20"/>
        </w:rPr>
        <w:t xml:space="preserve"> giai đoạn 2015-2020 là 351</w:t>
      </w:r>
      <w:proofErr w:type="gramStart"/>
      <w:r w:rsidRPr="001B74A0">
        <w:rPr>
          <w:bCs/>
          <w:sz w:val="20"/>
          <w:szCs w:val="20"/>
        </w:rPr>
        <w:t>,28</w:t>
      </w:r>
      <w:proofErr w:type="gramEnd"/>
      <w:r w:rsidRPr="001B74A0">
        <w:rPr>
          <w:bCs/>
          <w:sz w:val="20"/>
          <w:szCs w:val="20"/>
        </w:rPr>
        <w:t xml:space="preserve"> tỷ đồng; trong đó</w:t>
      </w:r>
      <w:r>
        <w:rPr>
          <w:bCs/>
          <w:sz w:val="20"/>
          <w:szCs w:val="20"/>
        </w:rPr>
        <w:t xml:space="preserve"> NSNN</w:t>
      </w:r>
      <w:r w:rsidRPr="001B74A0">
        <w:rPr>
          <w:bCs/>
          <w:sz w:val="20"/>
          <w:szCs w:val="20"/>
        </w:rPr>
        <w:t xml:space="preserve"> 256,9 tỷ đồng</w:t>
      </w:r>
      <w:r>
        <w:rPr>
          <w:bCs/>
          <w:sz w:val="20"/>
          <w:szCs w:val="20"/>
        </w:rPr>
        <w:t xml:space="preserve"> (</w:t>
      </w:r>
      <w:r w:rsidRPr="001B74A0">
        <w:rPr>
          <w:bCs/>
          <w:sz w:val="20"/>
          <w:szCs w:val="20"/>
        </w:rPr>
        <w:t>73,13%</w:t>
      </w:r>
      <w:r>
        <w:rPr>
          <w:bCs/>
          <w:sz w:val="20"/>
          <w:szCs w:val="20"/>
        </w:rPr>
        <w:t>), vay tín dụng 44,89</w:t>
      </w:r>
      <w:r w:rsidRPr="001B74A0">
        <w:rPr>
          <w:bCs/>
          <w:sz w:val="20"/>
          <w:szCs w:val="20"/>
        </w:rPr>
        <w:t xml:space="preserve"> tỷ đồng</w:t>
      </w:r>
      <w:r>
        <w:rPr>
          <w:bCs/>
          <w:sz w:val="20"/>
          <w:szCs w:val="20"/>
        </w:rPr>
        <w:t xml:space="preserve"> (</w:t>
      </w:r>
      <w:r w:rsidRPr="001B74A0">
        <w:rPr>
          <w:bCs/>
          <w:sz w:val="20"/>
          <w:szCs w:val="20"/>
        </w:rPr>
        <w:t>12,78%</w:t>
      </w:r>
      <w:r>
        <w:rPr>
          <w:bCs/>
          <w:sz w:val="20"/>
          <w:szCs w:val="20"/>
        </w:rPr>
        <w:t>);</w:t>
      </w:r>
      <w:r w:rsidRPr="001B74A0">
        <w:rPr>
          <w:bCs/>
          <w:sz w:val="20"/>
          <w:szCs w:val="20"/>
        </w:rPr>
        <w:t xml:space="preserve"> từ doanh nghiệp, </w:t>
      </w:r>
      <w:r>
        <w:rPr>
          <w:bCs/>
          <w:sz w:val="20"/>
          <w:szCs w:val="20"/>
        </w:rPr>
        <w:t>HTX</w:t>
      </w:r>
      <w:r w:rsidRPr="001B74A0">
        <w:rPr>
          <w:bCs/>
          <w:sz w:val="20"/>
          <w:szCs w:val="20"/>
        </w:rPr>
        <w:t xml:space="preserve">, đóng góp của </w:t>
      </w:r>
      <w:r>
        <w:rPr>
          <w:bCs/>
          <w:sz w:val="20"/>
          <w:szCs w:val="20"/>
        </w:rPr>
        <w:t>nhân dân</w:t>
      </w:r>
      <w:r w:rsidRPr="001B74A0">
        <w:rPr>
          <w:bCs/>
          <w:sz w:val="20"/>
          <w:szCs w:val="20"/>
        </w:rPr>
        <w:t xml:space="preserve"> 44,49 tỷ đồng</w:t>
      </w:r>
      <w:r>
        <w:rPr>
          <w:bCs/>
          <w:sz w:val="20"/>
          <w:szCs w:val="20"/>
        </w:rPr>
        <w:t xml:space="preserve"> (</w:t>
      </w:r>
      <w:r w:rsidRPr="001B74A0">
        <w:rPr>
          <w:bCs/>
          <w:sz w:val="20"/>
          <w:szCs w:val="20"/>
        </w:rPr>
        <w:t>12,66%</w:t>
      </w:r>
      <w:r>
        <w:rPr>
          <w:bCs/>
          <w:sz w:val="20"/>
          <w:szCs w:val="20"/>
        </w:rPr>
        <w:t>). Đ</w:t>
      </w:r>
      <w:r w:rsidRPr="003719FC">
        <w:rPr>
          <w:bCs/>
          <w:sz w:val="20"/>
          <w:szCs w:val="20"/>
        </w:rPr>
        <w:t>ầu tư</w:t>
      </w:r>
      <w:r w:rsidRPr="003719FC">
        <w:rPr>
          <w:sz w:val="20"/>
          <w:szCs w:val="20"/>
        </w:rPr>
        <w:t xml:space="preserve"> 43 km đường </w:t>
      </w:r>
      <w:r>
        <w:rPr>
          <w:sz w:val="20"/>
          <w:szCs w:val="20"/>
        </w:rPr>
        <w:t>GTNT</w:t>
      </w:r>
      <w:r w:rsidRPr="003719FC">
        <w:rPr>
          <w:sz w:val="20"/>
          <w:szCs w:val="20"/>
        </w:rPr>
        <w:t>, 17 nhà văn hóa, thể thao, nâng cấp và xây mới 11 công trình thủy lợi, kiên cố hóa 16 km kênh mương, hình thành 04 khu dân cư nông thôn mới kiểu mẫu</w:t>
      </w:r>
      <w:r w:rsidRPr="003719FC">
        <w:rPr>
          <w:sz w:val="20"/>
          <w:szCs w:val="20"/>
          <w:lang w:val="vi-VN"/>
        </w:rPr>
        <w:t>;</w:t>
      </w:r>
    </w:p>
  </w:footnote>
  <w:footnote w:id="13">
    <w:p w:rsidR="00E10B1B" w:rsidRDefault="00E10B1B" w:rsidP="00E10B1B">
      <w:pPr>
        <w:pStyle w:val="FootnoteText"/>
        <w:spacing w:after="0" w:line="240" w:lineRule="auto"/>
      </w:pPr>
      <w:r>
        <w:rPr>
          <w:vertAlign w:val="superscript"/>
        </w:rPr>
        <w:t>(</w:t>
      </w:r>
      <w:r>
        <w:rPr>
          <w:rStyle w:val="FootnoteReference"/>
        </w:rPr>
        <w:footnoteRef/>
      </w:r>
      <w:r>
        <w:rPr>
          <w:vertAlign w:val="superscript"/>
        </w:rPr>
        <w:t>)</w:t>
      </w:r>
      <w:r>
        <w:t>: Mô hình:</w:t>
      </w:r>
      <w:r w:rsidRPr="00657088">
        <w:rPr>
          <w:rFonts w:ascii="Times New Roman" w:hAnsi="Times New Roman"/>
        </w:rPr>
        <w:t xml:space="preserve"> mấm Linh Chi, nấm Đông trùng hạ thảo, gà Mười Tín, mô hình sản xuất rau, củ, quả</w:t>
      </w:r>
      <w:proofErr w:type="gramStart"/>
      <w:r w:rsidRPr="00657088">
        <w:rPr>
          <w:rFonts w:ascii="Times New Roman" w:hAnsi="Times New Roman"/>
        </w:rPr>
        <w:t>,…</w:t>
      </w:r>
      <w:proofErr w:type="gramEnd"/>
    </w:p>
  </w:footnote>
  <w:footnote w:id="14">
    <w:p w:rsidR="00E10B1B" w:rsidRPr="001B74A0" w:rsidRDefault="00E10B1B" w:rsidP="00E10B1B">
      <w:pPr>
        <w:spacing w:before="0" w:after="0" w:line="240" w:lineRule="auto"/>
        <w:jc w:val="both"/>
        <w:rPr>
          <w:color w:val="FF0000"/>
          <w:sz w:val="20"/>
          <w:szCs w:val="20"/>
        </w:rPr>
      </w:pPr>
      <w:r>
        <w:rPr>
          <w:sz w:val="20"/>
          <w:szCs w:val="20"/>
          <w:vertAlign w:val="superscript"/>
        </w:rPr>
        <w:t>(</w:t>
      </w:r>
      <w:r w:rsidRPr="001B74A0">
        <w:rPr>
          <w:rStyle w:val="FootnoteReference"/>
        </w:rPr>
        <w:footnoteRef/>
      </w:r>
      <w:r>
        <w:rPr>
          <w:sz w:val="20"/>
          <w:szCs w:val="20"/>
          <w:vertAlign w:val="superscript"/>
        </w:rPr>
        <w:t>)</w:t>
      </w:r>
      <w:r>
        <w:rPr>
          <w:sz w:val="20"/>
          <w:szCs w:val="20"/>
        </w:rPr>
        <w:t>:</w:t>
      </w:r>
      <w:r w:rsidRPr="001B74A0">
        <w:rPr>
          <w:sz w:val="20"/>
          <w:szCs w:val="20"/>
        </w:rPr>
        <w:t xml:space="preserve"> </w:t>
      </w:r>
      <w:r w:rsidRPr="001B74A0">
        <w:rPr>
          <w:color w:val="000000"/>
          <w:sz w:val="20"/>
          <w:szCs w:val="20"/>
          <w:lang w:val="da-DK"/>
        </w:rPr>
        <w:t>Đ</w:t>
      </w:r>
      <w:r w:rsidRPr="001B74A0">
        <w:rPr>
          <w:color w:val="000000"/>
          <w:sz w:val="20"/>
          <w:szCs w:val="20"/>
        </w:rPr>
        <w:t>ường Nam Quảng Nam; đường Cao tốc Đà Nẵng-Quảng Ngãi; KDC Nam Tam Thanh; KDC-TĐC phố mới Tân Thạnh, KDC phố chợ An Sơn; Vệt CN 2 bên đường trục chính KCN Thuận Yên,...</w:t>
      </w:r>
    </w:p>
  </w:footnote>
  <w:footnote w:id="15">
    <w:p w:rsidR="00E10B1B" w:rsidRPr="001B74A0" w:rsidRDefault="00E10B1B" w:rsidP="00E10B1B">
      <w:pPr>
        <w:spacing w:before="0" w:after="0" w:line="240" w:lineRule="auto"/>
        <w:jc w:val="both"/>
        <w:rPr>
          <w:color w:val="FF0000"/>
          <w:sz w:val="20"/>
          <w:szCs w:val="20"/>
        </w:rPr>
      </w:pPr>
      <w:r>
        <w:rPr>
          <w:sz w:val="20"/>
          <w:szCs w:val="20"/>
          <w:vertAlign w:val="superscript"/>
        </w:rPr>
        <w:t>(</w:t>
      </w:r>
      <w:r w:rsidRPr="001B74A0">
        <w:rPr>
          <w:rStyle w:val="FootnoteReference"/>
        </w:rPr>
        <w:footnoteRef/>
      </w:r>
      <w:r>
        <w:rPr>
          <w:sz w:val="20"/>
          <w:szCs w:val="20"/>
          <w:vertAlign w:val="superscript"/>
        </w:rPr>
        <w:t>)</w:t>
      </w:r>
      <w:r>
        <w:rPr>
          <w:sz w:val="20"/>
          <w:szCs w:val="20"/>
        </w:rPr>
        <w:t>:</w:t>
      </w:r>
      <w:r w:rsidRPr="001B74A0">
        <w:rPr>
          <w:sz w:val="20"/>
          <w:szCs w:val="20"/>
        </w:rPr>
        <w:t xml:space="preserve"> </w:t>
      </w:r>
      <w:r w:rsidRPr="001B74A0">
        <w:rPr>
          <w:color w:val="000000"/>
          <w:sz w:val="20"/>
          <w:szCs w:val="20"/>
        </w:rPr>
        <w:t xml:space="preserve">Đường Điện Biên Phủ (từ đường cao tốc - Quảng trường biển Tam Thanh), đường Cao tốc Đà Nẵng-Quảng Ngãi, Kè Sông Bàn Thạch, KCN Tam Thăng (gđ 1); </w:t>
      </w:r>
    </w:p>
  </w:footnote>
  <w:footnote w:id="16">
    <w:p w:rsidR="00E10B1B" w:rsidRPr="001B74A0" w:rsidRDefault="00E10B1B" w:rsidP="00E10B1B">
      <w:pPr>
        <w:spacing w:before="0" w:after="0" w:line="240" w:lineRule="auto"/>
        <w:jc w:val="both"/>
        <w:rPr>
          <w:color w:val="FF0000"/>
          <w:sz w:val="20"/>
          <w:szCs w:val="20"/>
        </w:rPr>
      </w:pPr>
      <w:r>
        <w:rPr>
          <w:sz w:val="20"/>
          <w:szCs w:val="20"/>
          <w:vertAlign w:val="superscript"/>
        </w:rPr>
        <w:t>(</w:t>
      </w:r>
      <w:r w:rsidRPr="001B74A0">
        <w:rPr>
          <w:rStyle w:val="FootnoteReference"/>
        </w:rPr>
        <w:footnoteRef/>
      </w:r>
      <w:r>
        <w:rPr>
          <w:sz w:val="20"/>
          <w:szCs w:val="20"/>
          <w:vertAlign w:val="superscript"/>
        </w:rPr>
        <w:t>)</w:t>
      </w:r>
      <w:r>
        <w:rPr>
          <w:sz w:val="20"/>
          <w:szCs w:val="20"/>
        </w:rPr>
        <w:t>:</w:t>
      </w:r>
      <w:r w:rsidRPr="001B74A0">
        <w:rPr>
          <w:sz w:val="20"/>
          <w:szCs w:val="20"/>
        </w:rPr>
        <w:t xml:space="preserve"> </w:t>
      </w:r>
      <w:r w:rsidRPr="001B74A0">
        <w:rPr>
          <w:color w:val="000000"/>
          <w:sz w:val="20"/>
          <w:szCs w:val="20"/>
        </w:rPr>
        <w:t xml:space="preserve">các Dự án trọng điểm của Thành phố như: đường </w:t>
      </w:r>
      <w:r>
        <w:rPr>
          <w:color w:val="000000"/>
          <w:sz w:val="20"/>
          <w:szCs w:val="20"/>
        </w:rPr>
        <w:t>ĐT 616</w:t>
      </w:r>
      <w:r w:rsidRPr="001B74A0">
        <w:rPr>
          <w:color w:val="000000"/>
          <w:sz w:val="20"/>
          <w:szCs w:val="20"/>
        </w:rPr>
        <w:t>, Quảng trường biển Tam Thanh, đường N10 và KDC 2 bên đường (đoạn Trần Nguyên Hãn-Nguyễn Thái Học); KDC</w:t>
      </w:r>
      <w:r>
        <w:rPr>
          <w:color w:val="000000"/>
          <w:sz w:val="20"/>
          <w:szCs w:val="20"/>
        </w:rPr>
        <w:t>-TĐC phường Trường Xuân</w:t>
      </w:r>
      <w:r w:rsidRPr="001B74A0">
        <w:rPr>
          <w:color w:val="000000"/>
          <w:sz w:val="20"/>
          <w:szCs w:val="20"/>
        </w:rPr>
        <w:t>, KDC- TĐC cầu Kỳ Phú 1-2; KDC-TĐC đường Điện Biên Phủ; KDC-TĐC đông Tân Thạnh; KDC-TĐC Tây An Hà quảng phú…</w:t>
      </w:r>
      <w:r>
        <w:rPr>
          <w:color w:val="000000"/>
          <w:sz w:val="20"/>
          <w:szCs w:val="20"/>
        </w:rPr>
        <w:t>đ</w:t>
      </w:r>
      <w:r w:rsidRPr="001B74A0">
        <w:rPr>
          <w:color w:val="000000"/>
          <w:sz w:val="20"/>
          <w:szCs w:val="20"/>
        </w:rPr>
        <w:t xml:space="preserve">ường Hồ Xuân Hương nối dài, đường Tam Kỳ-Tam Thanh (đoạn từ cầu Kỳ Trung ra biển), đường vào Địa đạo Kỳ Anh, nâng cấp đường nối Nguyễn Hoàng-khối phố 2 Trường Xuân, đường liên xã An Phú </w:t>
      </w:r>
      <w:r>
        <w:rPr>
          <w:color w:val="000000"/>
          <w:sz w:val="20"/>
          <w:szCs w:val="20"/>
        </w:rPr>
        <w:t>-</w:t>
      </w:r>
      <w:r w:rsidRPr="001B74A0">
        <w:rPr>
          <w:color w:val="000000"/>
          <w:sz w:val="20"/>
          <w:szCs w:val="20"/>
        </w:rPr>
        <w:t xml:space="preserve"> Tam Thăng…</w:t>
      </w:r>
    </w:p>
  </w:footnote>
  <w:footnote w:id="17">
    <w:p w:rsidR="00E10B1B" w:rsidRPr="001B74A0" w:rsidRDefault="00E10B1B" w:rsidP="00E10B1B">
      <w:pPr>
        <w:spacing w:before="0" w:after="0" w:line="240" w:lineRule="auto"/>
        <w:jc w:val="both"/>
        <w:rPr>
          <w:color w:val="FF0000"/>
          <w:sz w:val="20"/>
          <w:szCs w:val="20"/>
        </w:rPr>
      </w:pPr>
      <w:r>
        <w:rPr>
          <w:sz w:val="20"/>
          <w:szCs w:val="20"/>
          <w:vertAlign w:val="superscript"/>
        </w:rPr>
        <w:t>(</w:t>
      </w:r>
      <w:r w:rsidRPr="001B74A0">
        <w:rPr>
          <w:rStyle w:val="FootnoteReference"/>
        </w:rPr>
        <w:footnoteRef/>
      </w:r>
      <w:r>
        <w:rPr>
          <w:sz w:val="20"/>
          <w:szCs w:val="20"/>
          <w:vertAlign w:val="superscript"/>
        </w:rPr>
        <w:t>)</w:t>
      </w:r>
      <w:r>
        <w:rPr>
          <w:sz w:val="20"/>
          <w:szCs w:val="20"/>
        </w:rPr>
        <w:t xml:space="preserve">: </w:t>
      </w:r>
      <w:r w:rsidRPr="001B74A0">
        <w:rPr>
          <w:sz w:val="20"/>
          <w:szCs w:val="20"/>
        </w:rPr>
        <w:t>KDC Đông Tân Thạnh, KDC-TĐC phường Trường Xuân, KDC Tây Bắc đường Thanh Hóa, KDC phía Tây đường An Hà, Quảng Phú…</w:t>
      </w:r>
    </w:p>
  </w:footnote>
  <w:footnote w:id="18">
    <w:p w:rsidR="00E10B1B" w:rsidRPr="001B74A0" w:rsidRDefault="00E10B1B" w:rsidP="00E10B1B">
      <w:pPr>
        <w:spacing w:before="0" w:after="0" w:line="240" w:lineRule="auto"/>
        <w:jc w:val="both"/>
        <w:rPr>
          <w:color w:val="FF0000"/>
          <w:sz w:val="20"/>
          <w:szCs w:val="20"/>
        </w:rPr>
      </w:pPr>
      <w:r>
        <w:rPr>
          <w:sz w:val="20"/>
          <w:szCs w:val="20"/>
          <w:vertAlign w:val="superscript"/>
        </w:rPr>
        <w:t>(</w:t>
      </w:r>
      <w:r w:rsidRPr="001B74A0">
        <w:rPr>
          <w:rStyle w:val="FootnoteReference"/>
        </w:rPr>
        <w:footnoteRef/>
      </w:r>
      <w:r>
        <w:rPr>
          <w:sz w:val="20"/>
          <w:szCs w:val="20"/>
          <w:vertAlign w:val="superscript"/>
        </w:rPr>
        <w:t>)</w:t>
      </w:r>
      <w:r>
        <w:rPr>
          <w:sz w:val="20"/>
          <w:szCs w:val="20"/>
        </w:rPr>
        <w:t>:</w:t>
      </w:r>
      <w:r w:rsidRPr="001B74A0">
        <w:rPr>
          <w:sz w:val="20"/>
          <w:szCs w:val="20"/>
        </w:rPr>
        <w:t xml:space="preserve">  Bảo tàng Mẹ VNAH; Bệnh viện Đa khoa Quảng Nam, công viên Hồ điều hòa Nguyễn Du…</w:t>
      </w:r>
    </w:p>
  </w:footnote>
  <w:footnote w:id="19">
    <w:p w:rsidR="00E10B1B" w:rsidRPr="001B74A0" w:rsidRDefault="00E10B1B" w:rsidP="00E10B1B">
      <w:pPr>
        <w:spacing w:before="0" w:after="0" w:line="240" w:lineRule="auto"/>
        <w:jc w:val="both"/>
        <w:rPr>
          <w:color w:val="FF0000"/>
          <w:sz w:val="20"/>
          <w:szCs w:val="20"/>
        </w:rPr>
      </w:pPr>
      <w:r>
        <w:rPr>
          <w:sz w:val="20"/>
          <w:szCs w:val="20"/>
          <w:vertAlign w:val="superscript"/>
        </w:rPr>
        <w:t>(</w:t>
      </w:r>
      <w:r w:rsidRPr="001B74A0">
        <w:rPr>
          <w:rStyle w:val="FootnoteReference"/>
        </w:rPr>
        <w:footnoteRef/>
      </w:r>
      <w:r>
        <w:rPr>
          <w:sz w:val="20"/>
          <w:szCs w:val="20"/>
          <w:vertAlign w:val="superscript"/>
        </w:rPr>
        <w:t>)</w:t>
      </w:r>
      <w:r>
        <w:rPr>
          <w:sz w:val="20"/>
          <w:szCs w:val="20"/>
        </w:rPr>
        <w:t>:</w:t>
      </w:r>
      <w:r w:rsidRPr="001B74A0">
        <w:rPr>
          <w:sz w:val="20"/>
          <w:szCs w:val="20"/>
        </w:rPr>
        <w:t xml:space="preserve">  Nhà đa năng phục vụ cộng đồng tránh bão lũ kết hợp trạm y tế xã Tam Thanh, đường trục chính xã Tam Thanh</w:t>
      </w:r>
    </w:p>
  </w:footnote>
  <w:footnote w:id="20">
    <w:p w:rsidR="00E10B1B" w:rsidRPr="001B74A0" w:rsidRDefault="00E10B1B" w:rsidP="00E10B1B">
      <w:pPr>
        <w:spacing w:before="0" w:after="0" w:line="240" w:lineRule="auto"/>
        <w:jc w:val="both"/>
        <w:rPr>
          <w:color w:val="FF0000"/>
          <w:sz w:val="20"/>
          <w:szCs w:val="20"/>
        </w:rPr>
      </w:pPr>
      <w:r>
        <w:rPr>
          <w:sz w:val="20"/>
          <w:szCs w:val="20"/>
          <w:vertAlign w:val="superscript"/>
        </w:rPr>
        <w:t>(</w:t>
      </w:r>
      <w:r w:rsidRPr="001B74A0">
        <w:rPr>
          <w:rStyle w:val="FootnoteReference"/>
        </w:rPr>
        <w:footnoteRef/>
      </w:r>
      <w:r>
        <w:rPr>
          <w:sz w:val="20"/>
          <w:szCs w:val="20"/>
          <w:vertAlign w:val="superscript"/>
        </w:rPr>
        <w:t>)</w:t>
      </w:r>
      <w:r>
        <w:rPr>
          <w:sz w:val="20"/>
          <w:szCs w:val="20"/>
        </w:rPr>
        <w:t>: H</w:t>
      </w:r>
      <w:r w:rsidRPr="001B74A0">
        <w:rPr>
          <w:sz w:val="20"/>
          <w:szCs w:val="20"/>
        </w:rPr>
        <w:t>ệ thống đê, đập ngăn mặn sông Đầm, kè sông Bàn Thạch</w:t>
      </w:r>
      <w:proofErr w:type="gramStart"/>
      <w:r>
        <w:rPr>
          <w:sz w:val="20"/>
          <w:szCs w:val="20"/>
        </w:rPr>
        <w:t>,</w:t>
      </w:r>
      <w:r w:rsidRPr="001B74A0">
        <w:rPr>
          <w:sz w:val="20"/>
          <w:szCs w:val="20"/>
        </w:rPr>
        <w:t>…</w:t>
      </w:r>
      <w:proofErr w:type="gramEnd"/>
    </w:p>
  </w:footnote>
  <w:footnote w:id="21">
    <w:p w:rsidR="00E10B1B" w:rsidRPr="001B74A0" w:rsidRDefault="00E10B1B" w:rsidP="00E10B1B">
      <w:pPr>
        <w:spacing w:before="0" w:after="0" w:line="240" w:lineRule="auto"/>
        <w:jc w:val="both"/>
        <w:rPr>
          <w:color w:val="FF0000"/>
          <w:sz w:val="20"/>
          <w:szCs w:val="20"/>
        </w:rPr>
      </w:pPr>
      <w:r w:rsidRPr="005D359A">
        <w:rPr>
          <w:sz w:val="20"/>
          <w:szCs w:val="20"/>
          <w:vertAlign w:val="superscript"/>
        </w:rPr>
        <w:t>(</w:t>
      </w:r>
      <w:r w:rsidRPr="001B74A0">
        <w:rPr>
          <w:rStyle w:val="FootnoteReference"/>
        </w:rPr>
        <w:footnoteRef/>
      </w:r>
      <w:r>
        <w:rPr>
          <w:sz w:val="20"/>
          <w:szCs w:val="20"/>
          <w:vertAlign w:val="superscript"/>
        </w:rPr>
        <w:t>)</w:t>
      </w:r>
      <w:r>
        <w:rPr>
          <w:sz w:val="20"/>
          <w:szCs w:val="20"/>
        </w:rPr>
        <w:t>: M</w:t>
      </w:r>
      <w:r w:rsidRPr="001B74A0">
        <w:rPr>
          <w:kern w:val="2"/>
          <w:sz w:val="20"/>
          <w:szCs w:val="20"/>
        </w:rPr>
        <w:t xml:space="preserve">ỗi năm đầu tư xây mới, nâng cấp sửa chữa 15 nhà văn hóa thôn, khối phố, 100% xã, phường xây dựng nhà văn hóa đa năng và 50% </w:t>
      </w:r>
      <w:r>
        <w:rPr>
          <w:kern w:val="2"/>
          <w:sz w:val="20"/>
          <w:szCs w:val="20"/>
        </w:rPr>
        <w:t xml:space="preserve">xã, phường </w:t>
      </w:r>
      <w:r w:rsidRPr="001B74A0">
        <w:rPr>
          <w:kern w:val="2"/>
          <w:sz w:val="20"/>
          <w:szCs w:val="20"/>
        </w:rPr>
        <w:t>có trung tâm thể dục thể thao</w:t>
      </w:r>
      <w:r w:rsidRPr="001B74A0">
        <w:rPr>
          <w:sz w:val="20"/>
          <w:szCs w:val="20"/>
          <w:lang w:val="da-DK"/>
        </w:rPr>
        <w:t>...</w:t>
      </w:r>
    </w:p>
  </w:footnote>
  <w:footnote w:id="22">
    <w:p w:rsidR="00E10B1B" w:rsidRPr="001B74A0" w:rsidRDefault="00E10B1B" w:rsidP="00E10B1B">
      <w:pPr>
        <w:spacing w:before="0" w:after="0" w:line="240" w:lineRule="auto"/>
        <w:jc w:val="both"/>
        <w:rPr>
          <w:color w:val="FF0000"/>
          <w:sz w:val="20"/>
          <w:szCs w:val="20"/>
        </w:rPr>
      </w:pPr>
      <w:r>
        <w:rPr>
          <w:sz w:val="20"/>
          <w:szCs w:val="20"/>
          <w:vertAlign w:val="superscript"/>
        </w:rPr>
        <w:t>(</w:t>
      </w:r>
      <w:r w:rsidRPr="001B74A0">
        <w:rPr>
          <w:rStyle w:val="FootnoteReference"/>
        </w:rPr>
        <w:footnoteRef/>
      </w:r>
      <w:r>
        <w:rPr>
          <w:sz w:val="20"/>
          <w:szCs w:val="20"/>
          <w:vertAlign w:val="superscript"/>
        </w:rPr>
        <w:t>)</w:t>
      </w:r>
      <w:r>
        <w:rPr>
          <w:sz w:val="20"/>
          <w:szCs w:val="20"/>
        </w:rPr>
        <w:t>: C</w:t>
      </w:r>
      <w:r w:rsidRPr="001B74A0">
        <w:rPr>
          <w:sz w:val="20"/>
          <w:szCs w:val="20"/>
          <w:lang w:val="da-DK"/>
        </w:rPr>
        <w:t xml:space="preserve">ó trên </w:t>
      </w:r>
      <w:r w:rsidRPr="001B74A0">
        <w:rPr>
          <w:sz w:val="20"/>
          <w:szCs w:val="20"/>
          <w:lang w:val="nl-BE"/>
        </w:rPr>
        <w:t>70% các di tích trên địa bàn thành phố đã đầu tư, tu bổ, tôn tạo</w:t>
      </w:r>
      <w:r>
        <w:rPr>
          <w:sz w:val="20"/>
          <w:szCs w:val="20"/>
          <w:lang w:val="nl-BE"/>
        </w:rPr>
        <w:t>.</w:t>
      </w:r>
    </w:p>
  </w:footnote>
  <w:footnote w:id="23">
    <w:p w:rsidR="00E10B1B" w:rsidRPr="001B74A0" w:rsidRDefault="00E10B1B" w:rsidP="00E10B1B">
      <w:pPr>
        <w:spacing w:before="0" w:after="0" w:line="240" w:lineRule="auto"/>
        <w:jc w:val="both"/>
        <w:rPr>
          <w:color w:val="FF0000"/>
          <w:sz w:val="20"/>
          <w:szCs w:val="20"/>
        </w:rPr>
      </w:pPr>
      <w:r w:rsidRPr="008D31E1">
        <w:rPr>
          <w:sz w:val="20"/>
          <w:szCs w:val="20"/>
          <w:vertAlign w:val="superscript"/>
        </w:rPr>
        <w:t>(</w:t>
      </w:r>
      <w:r w:rsidRPr="001B74A0">
        <w:rPr>
          <w:rStyle w:val="FootnoteReference"/>
        </w:rPr>
        <w:footnoteRef/>
      </w:r>
      <w:r>
        <w:rPr>
          <w:sz w:val="20"/>
          <w:szCs w:val="20"/>
          <w:vertAlign w:val="superscript"/>
        </w:rPr>
        <w:t>)</w:t>
      </w:r>
      <w:r>
        <w:rPr>
          <w:sz w:val="20"/>
          <w:szCs w:val="20"/>
        </w:rPr>
        <w:t>: Đ</w:t>
      </w:r>
      <w:r w:rsidRPr="001B74A0">
        <w:rPr>
          <w:sz w:val="20"/>
          <w:szCs w:val="20"/>
          <w:lang w:val="da-DK"/>
        </w:rPr>
        <w:t>ặc trưng là Giải việt dã cùng SacomBank chạy vì sức khoẻ cộng đồng; Ngày chạy Olympic vì sức khoẻ toàn dân; Ngày hội Chạy vì sức khỏe toàn dân của phường Tân Thạnh; các giải võ cổ truyền, bóng chuyền bãi biển...</w:t>
      </w:r>
    </w:p>
  </w:footnote>
  <w:footnote w:id="24">
    <w:p w:rsidR="00E10B1B" w:rsidRPr="001B74A0" w:rsidRDefault="00E10B1B" w:rsidP="00E10B1B">
      <w:pPr>
        <w:spacing w:before="0" w:after="0" w:line="240" w:lineRule="auto"/>
        <w:jc w:val="both"/>
        <w:rPr>
          <w:color w:val="FF0000"/>
          <w:sz w:val="20"/>
          <w:szCs w:val="20"/>
        </w:rPr>
      </w:pPr>
      <w:r>
        <w:rPr>
          <w:sz w:val="20"/>
          <w:szCs w:val="20"/>
          <w:vertAlign w:val="superscript"/>
        </w:rPr>
        <w:t>(</w:t>
      </w:r>
      <w:r w:rsidRPr="001B74A0">
        <w:rPr>
          <w:rStyle w:val="FootnoteReference"/>
        </w:rPr>
        <w:footnoteRef/>
      </w:r>
      <w:r>
        <w:rPr>
          <w:sz w:val="20"/>
          <w:szCs w:val="20"/>
          <w:vertAlign w:val="superscript"/>
        </w:rPr>
        <w:t>)</w:t>
      </w:r>
      <w:r>
        <w:rPr>
          <w:sz w:val="20"/>
          <w:szCs w:val="20"/>
        </w:rPr>
        <w:t>:</w:t>
      </w:r>
      <w:r w:rsidRPr="001B74A0">
        <w:rPr>
          <w:sz w:val="20"/>
          <w:szCs w:val="20"/>
        </w:rPr>
        <w:t xml:space="preserve"> </w:t>
      </w:r>
      <w:r>
        <w:rPr>
          <w:sz w:val="20"/>
          <w:szCs w:val="20"/>
        </w:rPr>
        <w:t>M</w:t>
      </w:r>
      <w:r w:rsidRPr="001B74A0">
        <w:rPr>
          <w:sz w:val="20"/>
          <w:szCs w:val="20"/>
          <w:lang w:val="da-DK"/>
        </w:rPr>
        <w:t>ỗi năm, thay mới trên 63.600m</w:t>
      </w:r>
      <w:r w:rsidRPr="001B74A0">
        <w:rPr>
          <w:sz w:val="20"/>
          <w:szCs w:val="20"/>
          <w:vertAlign w:val="superscript"/>
          <w:lang w:val="da-DK"/>
        </w:rPr>
        <w:t>2</w:t>
      </w:r>
      <w:r w:rsidRPr="001B74A0">
        <w:rPr>
          <w:sz w:val="20"/>
          <w:szCs w:val="20"/>
          <w:lang w:val="da-DK"/>
        </w:rPr>
        <w:t xml:space="preserve"> tuyên truyền CĐTQ và hơn 1.500 cờ Tổ quốc, cờ Đảng, cờ ngũ sắc…..Tổng kinh phí trên 2,5 tỷ đồng, trong đó nguồn xã hội hóa trên 40%.</w:t>
      </w:r>
    </w:p>
  </w:footnote>
  <w:footnote w:id="25">
    <w:p w:rsidR="00E10B1B" w:rsidRPr="007A1D98" w:rsidRDefault="00E10B1B" w:rsidP="00E10B1B">
      <w:pPr>
        <w:spacing w:before="0" w:after="0" w:line="240" w:lineRule="auto"/>
        <w:jc w:val="both"/>
        <w:rPr>
          <w:sz w:val="20"/>
          <w:szCs w:val="20"/>
        </w:rPr>
      </w:pPr>
      <w:r w:rsidRPr="007A1D98">
        <w:rPr>
          <w:sz w:val="20"/>
          <w:szCs w:val="20"/>
          <w:vertAlign w:val="superscript"/>
        </w:rPr>
        <w:t>(</w:t>
      </w:r>
      <w:r w:rsidRPr="007A1D98">
        <w:rPr>
          <w:rStyle w:val="FootnoteReference"/>
        </w:rPr>
        <w:footnoteRef/>
      </w:r>
      <w:r w:rsidRPr="007A1D98">
        <w:rPr>
          <w:sz w:val="20"/>
          <w:szCs w:val="20"/>
          <w:vertAlign w:val="superscript"/>
        </w:rPr>
        <w:t>)</w:t>
      </w:r>
      <w:r w:rsidRPr="007A1D98">
        <w:rPr>
          <w:sz w:val="20"/>
          <w:szCs w:val="20"/>
        </w:rPr>
        <w:t>: Hằng năm, tỷ lệ học sinh được xét hoàn thành chương trình tiểu học đạt trên 99%, học sinh được xét tốt nghiệp THCS đạt trên 98,5%, học sinh đỗ vào lớp 10 trường THPT công lập đạt trên 85 %, học sinh đỗ vào trường THPT chuyên Nguyễn Bỉnh Khiêm đạt trên 50% tổng số học sinh được tuyển, học sinh tốt nghiệp THPT đạt trên 97,5 % và thi</w:t>
      </w:r>
      <w:r>
        <w:t xml:space="preserve"> </w:t>
      </w:r>
      <w:r w:rsidRPr="007A1D98">
        <w:rPr>
          <w:sz w:val="20"/>
          <w:szCs w:val="20"/>
        </w:rPr>
        <w:t>đỗ vào các trường đại học đều tăng; thi học sinh giỏi</w:t>
      </w:r>
      <w:r>
        <w:rPr>
          <w:sz w:val="20"/>
          <w:szCs w:val="20"/>
        </w:rPr>
        <w:t>, học sinh năng khiếu</w:t>
      </w:r>
      <w:r w:rsidRPr="007A1D98">
        <w:rPr>
          <w:sz w:val="20"/>
          <w:szCs w:val="20"/>
        </w:rPr>
        <w:t xml:space="preserve"> các cấp luôn ở tốp đầu của tỉ</w:t>
      </w:r>
      <w:r>
        <w:rPr>
          <w:sz w:val="20"/>
          <w:szCs w:val="20"/>
        </w:rPr>
        <w:t>nh.</w:t>
      </w:r>
    </w:p>
  </w:footnote>
  <w:footnote w:id="26">
    <w:p w:rsidR="00E10B1B" w:rsidRPr="001B74A0" w:rsidRDefault="00E10B1B" w:rsidP="00E10B1B">
      <w:pPr>
        <w:spacing w:before="0" w:after="0" w:line="240" w:lineRule="auto"/>
        <w:jc w:val="both"/>
        <w:rPr>
          <w:color w:val="FF0000"/>
          <w:sz w:val="20"/>
          <w:szCs w:val="20"/>
        </w:rPr>
      </w:pPr>
      <w:r>
        <w:rPr>
          <w:sz w:val="20"/>
          <w:szCs w:val="20"/>
          <w:vertAlign w:val="superscript"/>
        </w:rPr>
        <w:t>(</w:t>
      </w:r>
      <w:r w:rsidRPr="001B74A0">
        <w:rPr>
          <w:rStyle w:val="FootnoteReference"/>
        </w:rPr>
        <w:footnoteRef/>
      </w:r>
      <w:r>
        <w:rPr>
          <w:sz w:val="20"/>
          <w:szCs w:val="20"/>
          <w:vertAlign w:val="superscript"/>
        </w:rPr>
        <w:t>)</w:t>
      </w:r>
      <w:r>
        <w:rPr>
          <w:sz w:val="20"/>
          <w:szCs w:val="20"/>
        </w:rPr>
        <w:t>:</w:t>
      </w:r>
      <w:r w:rsidRPr="001B74A0">
        <w:rPr>
          <w:sz w:val="20"/>
          <w:szCs w:val="20"/>
        </w:rPr>
        <w:t xml:space="preserve"> </w:t>
      </w:r>
      <w:r w:rsidRPr="001B74A0">
        <w:rPr>
          <w:sz w:val="20"/>
          <w:szCs w:val="20"/>
          <w:lang w:val="da-DK"/>
        </w:rPr>
        <w:t>01 trường đại học, 04 trường cao đẳng, 06 trường trung cấp và dạy nghề, 0</w:t>
      </w:r>
      <w:r>
        <w:rPr>
          <w:sz w:val="20"/>
          <w:szCs w:val="20"/>
          <w:lang w:val="da-DK"/>
        </w:rPr>
        <w:t>6</w:t>
      </w:r>
      <w:r w:rsidRPr="001B74A0">
        <w:rPr>
          <w:sz w:val="20"/>
          <w:szCs w:val="20"/>
          <w:lang w:val="da-DK"/>
        </w:rPr>
        <w:t xml:space="preserve"> trường trung học phổ thông</w:t>
      </w:r>
      <w:r>
        <w:rPr>
          <w:sz w:val="20"/>
          <w:szCs w:val="20"/>
          <w:lang w:val="da-DK"/>
        </w:rPr>
        <w:t>;</w:t>
      </w:r>
    </w:p>
  </w:footnote>
  <w:footnote w:id="27">
    <w:p w:rsidR="00E10B1B" w:rsidRPr="00934956" w:rsidRDefault="00E10B1B" w:rsidP="00E10B1B">
      <w:pPr>
        <w:pStyle w:val="FootnoteText"/>
        <w:spacing w:after="0" w:line="240" w:lineRule="auto"/>
        <w:rPr>
          <w:rFonts w:ascii="Times New Roman" w:hAnsi="Times New Roman"/>
        </w:rPr>
      </w:pPr>
      <w:r w:rsidRPr="00934956">
        <w:rPr>
          <w:rFonts w:ascii="Times New Roman" w:hAnsi="Times New Roman"/>
          <w:vertAlign w:val="superscript"/>
        </w:rPr>
        <w:t>(</w:t>
      </w:r>
      <w:r w:rsidRPr="00934956">
        <w:rPr>
          <w:rStyle w:val="FootnoteReference"/>
          <w:rFonts w:ascii="Times New Roman" w:hAnsi="Times New Roman"/>
        </w:rPr>
        <w:footnoteRef/>
      </w:r>
      <w:r w:rsidRPr="00934956">
        <w:rPr>
          <w:rFonts w:ascii="Times New Roman" w:hAnsi="Times New Roman"/>
          <w:vertAlign w:val="superscript"/>
        </w:rPr>
        <w:t>)</w:t>
      </w:r>
      <w:r w:rsidRPr="00934956">
        <w:rPr>
          <w:rFonts w:ascii="Times New Roman" w:hAnsi="Times New Roman"/>
        </w:rPr>
        <w:t>:</w:t>
      </w:r>
      <w:r>
        <w:rPr>
          <w:rFonts w:ascii="Times New Roman" w:hAnsi="Times New Roman"/>
        </w:rPr>
        <w:t xml:space="preserve"> </w:t>
      </w:r>
      <w:r w:rsidRPr="00934956">
        <w:rPr>
          <w:rFonts w:ascii="Times New Roman" w:hAnsi="Times New Roman"/>
          <w:lang w:val="da-DK"/>
        </w:rPr>
        <w:t xml:space="preserve">đã trao thưởng cho 350  học sinh, sinh viên có thành tích cao trong học tập (1,2 tỷ đồng), </w:t>
      </w:r>
      <w:r w:rsidRPr="00934956">
        <w:rPr>
          <w:rFonts w:ascii="Times New Roman" w:hAnsi="Times New Roman"/>
        </w:rPr>
        <w:t xml:space="preserve"> </w:t>
      </w:r>
    </w:p>
  </w:footnote>
  <w:footnote w:id="28">
    <w:p w:rsidR="00E10B1B" w:rsidRPr="001974CD" w:rsidRDefault="00E10B1B" w:rsidP="00E10B1B">
      <w:pPr>
        <w:pStyle w:val="FootnoteText"/>
        <w:spacing w:after="0" w:line="240" w:lineRule="auto"/>
        <w:jc w:val="both"/>
        <w:rPr>
          <w:rFonts w:ascii="Times New Roman" w:hAnsi="Times New Roman"/>
        </w:rPr>
      </w:pPr>
      <w:r>
        <w:rPr>
          <w:rFonts w:ascii="Times New Roman" w:hAnsi="Times New Roman"/>
          <w:vertAlign w:val="superscript"/>
        </w:rPr>
        <w:t>(</w:t>
      </w:r>
      <w:r w:rsidRPr="001974CD">
        <w:rPr>
          <w:rStyle w:val="FootnoteReference"/>
          <w:rFonts w:ascii="Times New Roman" w:hAnsi="Times New Roman"/>
        </w:rPr>
        <w:footnoteRef/>
      </w:r>
      <w:r>
        <w:rPr>
          <w:rFonts w:ascii="Times New Roman" w:hAnsi="Times New Roman"/>
          <w:vertAlign w:val="superscript"/>
        </w:rPr>
        <w:t>)</w:t>
      </w:r>
      <w:r w:rsidRPr="001974CD">
        <w:rPr>
          <w:rFonts w:ascii="Times New Roman" w:hAnsi="Times New Roman"/>
        </w:rPr>
        <w:t xml:space="preserve">: </w:t>
      </w:r>
      <w:r>
        <w:rPr>
          <w:rFonts w:ascii="Times New Roman" w:hAnsi="Times New Roman"/>
        </w:rPr>
        <w:t>C</w:t>
      </w:r>
      <w:r w:rsidRPr="001974CD">
        <w:rPr>
          <w:rFonts w:ascii="Times New Roman" w:hAnsi="Times New Roman"/>
          <w:lang w:val="da-DK"/>
        </w:rPr>
        <w:t xml:space="preserve">ơ sở vật chất </w:t>
      </w:r>
      <w:r w:rsidRPr="001974CD">
        <w:rPr>
          <w:rFonts w:ascii="Times New Roman" w:hAnsi="Times New Roman"/>
          <w:color w:val="000000"/>
          <w:shd w:val="clear" w:color="auto" w:fill="FFFFFF"/>
        </w:rPr>
        <w:t>Trung tâm Y tế thành phố và 13</w:t>
      </w:r>
      <w:r w:rsidRPr="001974CD">
        <w:rPr>
          <w:rFonts w:ascii="Times New Roman" w:hAnsi="Times New Roman"/>
          <w:lang w:val="da-DK"/>
        </w:rPr>
        <w:t xml:space="preserve"> trạm y tế xã, phường đạt chuẩn quốc gia. </w:t>
      </w:r>
      <w:r w:rsidRPr="001974CD">
        <w:rPr>
          <w:rFonts w:ascii="Times New Roman" w:hAnsi="Times New Roman"/>
          <w:lang w:val="da-DK"/>
        </w:rPr>
        <w:t>Ngoài 7 bệnh viện, 5 trung tâm của tỉ</w:t>
      </w:r>
      <w:r>
        <w:rPr>
          <w:rFonts w:ascii="Times New Roman" w:hAnsi="Times New Roman"/>
          <w:lang w:val="da-DK"/>
        </w:rPr>
        <w:t>nh</w:t>
      </w:r>
      <w:r>
        <w:rPr>
          <w:rFonts w:ascii="Times New Roman" w:hAnsi="Times New Roman"/>
        </w:rPr>
        <w:t>;</w:t>
      </w:r>
      <w:r w:rsidRPr="001974CD">
        <w:rPr>
          <w:rFonts w:ascii="Times New Roman" w:hAnsi="Times New Roman"/>
          <w:lang w:val="da-DK"/>
        </w:rPr>
        <w:t xml:space="preserve"> có</w:t>
      </w:r>
      <w:r w:rsidRPr="001974CD">
        <w:rPr>
          <w:rFonts w:ascii="Times New Roman" w:hAnsi="Times New Roman"/>
          <w:color w:val="000000"/>
          <w:shd w:val="clear" w:color="auto" w:fill="FFFFFF"/>
        </w:rPr>
        <w:t xml:space="preserve"> 2 bệnh viện tư nhân:</w:t>
      </w:r>
      <w:r w:rsidRPr="001974CD">
        <w:rPr>
          <w:rFonts w:ascii="Times New Roman" w:hAnsi="Times New Roman"/>
        </w:rPr>
        <w:t xml:space="preserve"> BV Minh Thiện, BV Thái Bình Dương</w:t>
      </w:r>
      <w:r>
        <w:rPr>
          <w:rFonts w:ascii="Times New Roman" w:hAnsi="Times New Roman"/>
        </w:rPr>
        <w:t>, hệ thống phòng khám đa khoa.</w:t>
      </w:r>
    </w:p>
  </w:footnote>
  <w:footnote w:id="29">
    <w:p w:rsidR="00E10B1B" w:rsidRPr="001B74A0" w:rsidRDefault="00E10B1B" w:rsidP="00E10B1B">
      <w:pPr>
        <w:widowControl w:val="0"/>
        <w:spacing w:before="0" w:after="0" w:line="240" w:lineRule="auto"/>
        <w:jc w:val="both"/>
        <w:rPr>
          <w:sz w:val="20"/>
          <w:szCs w:val="20"/>
        </w:rPr>
      </w:pPr>
      <w:r>
        <w:rPr>
          <w:sz w:val="20"/>
          <w:szCs w:val="20"/>
          <w:vertAlign w:val="superscript"/>
        </w:rPr>
        <w:t>(</w:t>
      </w:r>
      <w:r w:rsidRPr="001B74A0">
        <w:rPr>
          <w:rStyle w:val="FootnoteReference"/>
        </w:rPr>
        <w:footnoteRef/>
      </w:r>
      <w:r>
        <w:rPr>
          <w:sz w:val="20"/>
          <w:szCs w:val="20"/>
          <w:vertAlign w:val="superscript"/>
        </w:rPr>
        <w:t>)</w:t>
      </w:r>
      <w:r>
        <w:rPr>
          <w:sz w:val="20"/>
          <w:szCs w:val="20"/>
        </w:rPr>
        <w:t>:</w:t>
      </w:r>
      <w:r w:rsidRPr="001B74A0">
        <w:rPr>
          <w:sz w:val="20"/>
          <w:szCs w:val="20"/>
        </w:rPr>
        <w:t xml:space="preserve"> </w:t>
      </w:r>
      <w:r w:rsidRPr="001B74A0">
        <w:rPr>
          <w:sz w:val="20"/>
          <w:szCs w:val="20"/>
          <w:lang w:val="vi-VN"/>
        </w:rPr>
        <w:t>Tổ chức trên 200 buổi truyền thông về phòng chống xâm hại, bạo lực, tai nạn, đuối nước ở trẻ em</w:t>
      </w:r>
      <w:r>
        <w:rPr>
          <w:sz w:val="20"/>
          <w:szCs w:val="20"/>
        </w:rPr>
        <w:t xml:space="preserve"> (</w:t>
      </w:r>
      <w:r w:rsidRPr="001B74A0">
        <w:rPr>
          <w:sz w:val="20"/>
          <w:szCs w:val="20"/>
          <w:lang w:val="vi-VN"/>
        </w:rPr>
        <w:t>trên 22.500 lượt đối tượng</w:t>
      </w:r>
      <w:r>
        <w:rPr>
          <w:sz w:val="20"/>
          <w:szCs w:val="20"/>
        </w:rPr>
        <w:t>)</w:t>
      </w:r>
      <w:r w:rsidRPr="001B74A0">
        <w:rPr>
          <w:sz w:val="20"/>
          <w:szCs w:val="20"/>
          <w:lang w:val="vi-VN"/>
        </w:rPr>
        <w:t>; V</w:t>
      </w:r>
      <w:r w:rsidRPr="001B74A0">
        <w:rPr>
          <w:sz w:val="20"/>
          <w:szCs w:val="20"/>
          <w:lang w:val="pt-BR"/>
        </w:rPr>
        <w:t xml:space="preserve">ận động nhận đỡ đầu 135 cụ cao tuổi neo đơn, không nơi nương tựa thuộc hộ nghèo </w:t>
      </w:r>
      <w:r>
        <w:rPr>
          <w:sz w:val="20"/>
          <w:szCs w:val="20"/>
          <w:lang w:val="pt-BR"/>
        </w:rPr>
        <w:t>(</w:t>
      </w:r>
      <w:r w:rsidRPr="001B74A0">
        <w:rPr>
          <w:sz w:val="20"/>
          <w:szCs w:val="20"/>
          <w:lang w:val="pt-BR"/>
        </w:rPr>
        <w:t>mức 300.000 đồng/tháng</w:t>
      </w:r>
      <w:r>
        <w:rPr>
          <w:sz w:val="20"/>
          <w:szCs w:val="20"/>
          <w:lang w:val="pt-BR"/>
        </w:rPr>
        <w:t>)</w:t>
      </w:r>
      <w:r w:rsidRPr="001B74A0">
        <w:rPr>
          <w:sz w:val="20"/>
          <w:szCs w:val="20"/>
          <w:lang w:val="pt-BR"/>
        </w:rPr>
        <w:t xml:space="preserve">, </w:t>
      </w:r>
      <w:r w:rsidRPr="001B74A0">
        <w:rPr>
          <w:sz w:val="20"/>
          <w:szCs w:val="20"/>
          <w:lang w:val="vi-VN"/>
        </w:rPr>
        <w:t xml:space="preserve">66 cháu là con hộ nghèo, hộ cận nghèo </w:t>
      </w:r>
      <w:r>
        <w:rPr>
          <w:sz w:val="20"/>
          <w:szCs w:val="20"/>
        </w:rPr>
        <w:t>(</w:t>
      </w:r>
      <w:r w:rsidRPr="001B74A0">
        <w:rPr>
          <w:sz w:val="20"/>
          <w:szCs w:val="20"/>
          <w:lang w:val="vi-VN"/>
        </w:rPr>
        <w:t>mức 500.000 đồng/tháng</w:t>
      </w:r>
      <w:r>
        <w:rPr>
          <w:sz w:val="20"/>
          <w:szCs w:val="20"/>
        </w:rPr>
        <w:t>)</w:t>
      </w:r>
      <w:r w:rsidRPr="001B74A0">
        <w:rPr>
          <w:sz w:val="20"/>
          <w:szCs w:val="20"/>
          <w:lang w:val="vi-VN"/>
        </w:rPr>
        <w:t xml:space="preserve">. </w:t>
      </w:r>
      <w:r w:rsidRPr="001B74A0">
        <w:rPr>
          <w:sz w:val="20"/>
          <w:szCs w:val="20"/>
          <w:lang w:val="vi-VN"/>
        </w:rPr>
        <w:t xml:space="preserve">Có 2.300 lượt hộ nghèo và cận nghèo được vay vốn ưu đãi </w:t>
      </w:r>
      <w:r>
        <w:rPr>
          <w:sz w:val="20"/>
          <w:szCs w:val="20"/>
        </w:rPr>
        <w:t>(</w:t>
      </w:r>
      <w:r w:rsidRPr="001B74A0">
        <w:rPr>
          <w:sz w:val="20"/>
          <w:szCs w:val="20"/>
          <w:lang w:val="vi-VN"/>
        </w:rPr>
        <w:t>trên 62 tỷ đồng</w:t>
      </w:r>
      <w:r>
        <w:rPr>
          <w:sz w:val="20"/>
          <w:szCs w:val="20"/>
        </w:rPr>
        <w:t>);</w:t>
      </w:r>
      <w:r w:rsidRPr="001B74A0">
        <w:rPr>
          <w:sz w:val="20"/>
          <w:szCs w:val="20"/>
          <w:lang w:val="vi-VN"/>
        </w:rPr>
        <w:t xml:space="preserve"> Thẩm định trên 7.000 hồ sơ chế độ người </w:t>
      </w:r>
      <w:r>
        <w:rPr>
          <w:sz w:val="20"/>
          <w:szCs w:val="20"/>
        </w:rPr>
        <w:t>CCCM</w:t>
      </w:r>
      <w:r w:rsidRPr="001B74A0">
        <w:rPr>
          <w:sz w:val="20"/>
          <w:szCs w:val="20"/>
          <w:lang w:val="vi-VN"/>
        </w:rPr>
        <w:t xml:space="preserve">, </w:t>
      </w:r>
      <w:r w:rsidRPr="001B74A0">
        <w:rPr>
          <w:sz w:val="20"/>
          <w:szCs w:val="20"/>
          <w:shd w:val="clear" w:color="auto" w:fill="FFFFFF"/>
          <w:lang w:val="pt-BR"/>
        </w:rPr>
        <w:t xml:space="preserve">trên 7.500 Quyết định chế độ trợ cấp </w:t>
      </w:r>
      <w:r>
        <w:rPr>
          <w:sz w:val="20"/>
          <w:szCs w:val="20"/>
          <w:shd w:val="clear" w:color="auto" w:fill="FFFFFF"/>
          <w:lang w:val="pt-BR"/>
        </w:rPr>
        <w:t>BTXH</w:t>
      </w:r>
      <w:r w:rsidRPr="001B74A0">
        <w:rPr>
          <w:sz w:val="20"/>
          <w:szCs w:val="20"/>
          <w:shd w:val="clear" w:color="auto" w:fill="FFFFFF"/>
          <w:lang w:val="pt-BR"/>
        </w:rPr>
        <w:t xml:space="preserve">; </w:t>
      </w:r>
      <w:r w:rsidRPr="001B74A0">
        <w:rPr>
          <w:sz w:val="20"/>
          <w:szCs w:val="20"/>
          <w:lang w:val="vi-VN"/>
        </w:rPr>
        <w:t xml:space="preserve">cấp trên 2.700 thẻ </w:t>
      </w:r>
      <w:r>
        <w:rPr>
          <w:sz w:val="20"/>
          <w:szCs w:val="20"/>
        </w:rPr>
        <w:t>BHYT</w:t>
      </w:r>
      <w:r w:rsidRPr="001B74A0">
        <w:rPr>
          <w:sz w:val="20"/>
          <w:szCs w:val="20"/>
          <w:lang w:val="vi-VN"/>
        </w:rPr>
        <w:t xml:space="preserve"> đối với người </w:t>
      </w:r>
      <w:r>
        <w:rPr>
          <w:sz w:val="20"/>
          <w:szCs w:val="20"/>
        </w:rPr>
        <w:t>CCCM</w:t>
      </w:r>
      <w:r w:rsidRPr="001B74A0">
        <w:rPr>
          <w:sz w:val="20"/>
          <w:szCs w:val="20"/>
          <w:lang w:val="vi-VN"/>
        </w:rPr>
        <w:t xml:space="preserve"> và thân nhân; </w:t>
      </w:r>
      <w:r w:rsidRPr="001B74A0">
        <w:rPr>
          <w:sz w:val="20"/>
          <w:szCs w:val="20"/>
          <w:lang w:val="fi-FI"/>
        </w:rPr>
        <w:t xml:space="preserve">hỗ trợ </w:t>
      </w:r>
      <w:r>
        <w:rPr>
          <w:sz w:val="20"/>
          <w:szCs w:val="20"/>
          <w:lang w:val="fi-FI"/>
        </w:rPr>
        <w:t>hàng tỷ đồng</w:t>
      </w:r>
      <w:r w:rsidRPr="001B74A0">
        <w:rPr>
          <w:sz w:val="20"/>
          <w:szCs w:val="20"/>
          <w:lang w:val="fi-FI"/>
        </w:rPr>
        <w:t xml:space="preserve"> cho hộ nghèo, hộ cận nghèo, hộ thoát nghèo bền vững</w:t>
      </w:r>
      <w:r>
        <w:rPr>
          <w:sz w:val="20"/>
          <w:szCs w:val="20"/>
          <w:lang w:val="fi-FI"/>
        </w:rPr>
        <w:t xml:space="preserve">, </w:t>
      </w:r>
      <w:r w:rsidRPr="001B74A0">
        <w:rPr>
          <w:sz w:val="20"/>
          <w:szCs w:val="20"/>
          <w:lang w:val="pt-BR"/>
        </w:rPr>
        <w:t>trẻ em có hoàn cảnh khó khăn</w:t>
      </w:r>
      <w:r w:rsidRPr="001B74A0">
        <w:rPr>
          <w:sz w:val="20"/>
          <w:szCs w:val="20"/>
          <w:lang w:val="fi-FI"/>
        </w:rPr>
        <w:t xml:space="preserve"> nhân dịp Tết</w:t>
      </w:r>
      <w:r>
        <w:rPr>
          <w:sz w:val="20"/>
          <w:szCs w:val="20"/>
          <w:lang w:val="fi-FI"/>
        </w:rPr>
        <w:t>,</w:t>
      </w:r>
      <w:r w:rsidRPr="001B74A0">
        <w:rPr>
          <w:sz w:val="20"/>
          <w:szCs w:val="20"/>
          <w:lang w:val="fi-FI"/>
        </w:rPr>
        <w:t xml:space="preserve"> ...</w:t>
      </w:r>
    </w:p>
  </w:footnote>
  <w:footnote w:id="30">
    <w:p w:rsidR="00E10B1B" w:rsidRPr="000B0E11" w:rsidRDefault="00E10B1B" w:rsidP="00E10B1B">
      <w:pPr>
        <w:pStyle w:val="FootnoteText"/>
        <w:spacing w:after="0" w:line="240" w:lineRule="auto"/>
        <w:jc w:val="both"/>
        <w:rPr>
          <w:rFonts w:ascii="Times New Roman" w:hAnsi="Times New Roman"/>
        </w:rPr>
      </w:pPr>
      <w:r>
        <w:rPr>
          <w:rFonts w:ascii="Times New Roman" w:hAnsi="Times New Roman"/>
          <w:vertAlign w:val="superscript"/>
        </w:rPr>
        <w:t>(</w:t>
      </w:r>
      <w:r w:rsidRPr="000B0E11">
        <w:rPr>
          <w:rStyle w:val="FootnoteReference"/>
          <w:rFonts w:ascii="Times New Roman" w:hAnsi="Times New Roman"/>
        </w:rPr>
        <w:footnoteRef/>
      </w:r>
      <w:r>
        <w:rPr>
          <w:rFonts w:ascii="Times New Roman" w:hAnsi="Times New Roman"/>
          <w:vertAlign w:val="superscript"/>
        </w:rPr>
        <w:t>)</w:t>
      </w:r>
      <w:r>
        <w:rPr>
          <w:rFonts w:ascii="Times New Roman" w:hAnsi="Times New Roman"/>
        </w:rPr>
        <w:t>:</w:t>
      </w:r>
      <w:r w:rsidRPr="000B0E11">
        <w:rPr>
          <w:rFonts w:ascii="Times New Roman" w:hAnsi="Times New Roman"/>
        </w:rPr>
        <w:t xml:space="preserve"> </w:t>
      </w:r>
      <w:r>
        <w:rPr>
          <w:rFonts w:ascii="Times New Roman" w:hAnsi="Times New Roman"/>
          <w:iCs/>
        </w:rPr>
        <w:t>Các đề tài cấp Tỉnh, TP</w:t>
      </w:r>
      <w:r w:rsidRPr="000B0E11">
        <w:rPr>
          <w:rFonts w:ascii="Times New Roman" w:hAnsi="Times New Roman"/>
          <w:iCs/>
        </w:rPr>
        <w:t xml:space="preserve">: nghiên cứu trồng một số giống hoa chậu, xây dựng mô hình trồng rau </w:t>
      </w:r>
      <w:proofErr w:type="gramStart"/>
      <w:r w:rsidRPr="000B0E11">
        <w:rPr>
          <w:rFonts w:ascii="Times New Roman" w:hAnsi="Times New Roman"/>
          <w:iCs/>
        </w:rPr>
        <w:t>theo</w:t>
      </w:r>
      <w:proofErr w:type="gramEnd"/>
      <w:r w:rsidRPr="000B0E11">
        <w:rPr>
          <w:rFonts w:ascii="Times New Roman" w:hAnsi="Times New Roman"/>
          <w:iCs/>
        </w:rPr>
        <w:t xml:space="preserve"> hướng hữu cơ và hỗ trợ phát triển các nhãn hiệu tập thể rau Trường Xuân, nước mắ</w:t>
      </w:r>
      <w:r>
        <w:rPr>
          <w:rFonts w:ascii="Times New Roman" w:hAnsi="Times New Roman"/>
          <w:iCs/>
        </w:rPr>
        <w:t xml:space="preserve">m Tam Thanh, bún Phương Hòa…, </w:t>
      </w:r>
    </w:p>
  </w:footnote>
  <w:footnote w:id="31">
    <w:p w:rsidR="00E10B1B" w:rsidRPr="00E254E0" w:rsidRDefault="00E10B1B" w:rsidP="00E10B1B">
      <w:pPr>
        <w:autoSpaceDE w:val="0"/>
        <w:autoSpaceDN w:val="0"/>
        <w:adjustRightInd w:val="0"/>
        <w:spacing w:before="0" w:after="0" w:line="240" w:lineRule="auto"/>
        <w:jc w:val="both"/>
        <w:rPr>
          <w:sz w:val="20"/>
          <w:szCs w:val="20"/>
        </w:rPr>
      </w:pPr>
      <w:r>
        <w:rPr>
          <w:sz w:val="20"/>
          <w:szCs w:val="20"/>
          <w:vertAlign w:val="superscript"/>
        </w:rPr>
        <w:t>(</w:t>
      </w:r>
      <w:r w:rsidRPr="00E254E0">
        <w:rPr>
          <w:rStyle w:val="FootnoteReference"/>
        </w:rPr>
        <w:footnoteRef/>
      </w:r>
      <w:r>
        <w:rPr>
          <w:sz w:val="20"/>
          <w:szCs w:val="20"/>
          <w:vertAlign w:val="superscript"/>
        </w:rPr>
        <w:t>)</w:t>
      </w:r>
      <w:r>
        <w:rPr>
          <w:sz w:val="20"/>
          <w:szCs w:val="20"/>
        </w:rPr>
        <w:t>:</w:t>
      </w:r>
      <w:r w:rsidRPr="00E254E0">
        <w:rPr>
          <w:sz w:val="20"/>
          <w:szCs w:val="20"/>
        </w:rPr>
        <w:t xml:space="preserve"> </w:t>
      </w:r>
      <w:r w:rsidRPr="00E254E0">
        <w:rPr>
          <w:sz w:val="20"/>
          <w:szCs w:val="20"/>
          <w:lang w:val="vi-VN"/>
        </w:rPr>
        <w:t xml:space="preserve">Mở </w:t>
      </w:r>
      <w:r w:rsidRPr="00E254E0">
        <w:rPr>
          <w:sz w:val="20"/>
          <w:szCs w:val="20"/>
        </w:rPr>
        <w:t>46</w:t>
      </w:r>
      <w:r w:rsidRPr="00E254E0">
        <w:rPr>
          <w:sz w:val="20"/>
          <w:szCs w:val="20"/>
          <w:lang w:val="vi-VN"/>
        </w:rPr>
        <w:t xml:space="preserve"> lớp giáo dục pháp luật cho đối tượng h</w:t>
      </w:r>
      <w:r w:rsidRPr="00E254E0">
        <w:rPr>
          <w:sz w:val="20"/>
          <w:szCs w:val="20"/>
        </w:rPr>
        <w:t>ình sự, ma túy; lập 97 hồ s</w:t>
      </w:r>
      <w:r w:rsidRPr="00E254E0">
        <w:rPr>
          <w:sz w:val="20"/>
          <w:szCs w:val="20"/>
          <w:lang w:val="vi-VN"/>
        </w:rPr>
        <w:t>ơ giáo dục đối tượng tại x</w:t>
      </w:r>
      <w:r w:rsidRPr="00E254E0">
        <w:rPr>
          <w:sz w:val="20"/>
          <w:szCs w:val="20"/>
        </w:rPr>
        <w:t>ã, ph</w:t>
      </w:r>
      <w:r w:rsidRPr="00E254E0">
        <w:rPr>
          <w:sz w:val="20"/>
          <w:szCs w:val="20"/>
          <w:lang w:val="vi-VN"/>
        </w:rPr>
        <w:t xml:space="preserve">ường; </w:t>
      </w:r>
      <w:r w:rsidRPr="00E254E0">
        <w:rPr>
          <w:sz w:val="20"/>
          <w:szCs w:val="20"/>
        </w:rPr>
        <w:t>78</w:t>
      </w:r>
      <w:r w:rsidRPr="00E254E0">
        <w:rPr>
          <w:sz w:val="20"/>
          <w:szCs w:val="20"/>
          <w:lang w:val="vi-VN"/>
        </w:rPr>
        <w:t xml:space="preserve"> hồ sơ đưa đối tượng nghiện vào </w:t>
      </w:r>
      <w:r>
        <w:rPr>
          <w:sz w:val="20"/>
          <w:szCs w:val="20"/>
        </w:rPr>
        <w:t>TT</w:t>
      </w:r>
      <w:r w:rsidRPr="00E254E0">
        <w:rPr>
          <w:sz w:val="20"/>
          <w:szCs w:val="20"/>
          <w:lang w:val="vi-VN"/>
        </w:rPr>
        <w:t xml:space="preserve"> </w:t>
      </w:r>
      <w:proofErr w:type="gramStart"/>
      <w:r w:rsidRPr="00E254E0">
        <w:rPr>
          <w:sz w:val="20"/>
          <w:szCs w:val="20"/>
          <w:lang w:val="vi-VN"/>
        </w:rPr>
        <w:t>cai</w:t>
      </w:r>
      <w:proofErr w:type="gramEnd"/>
      <w:r w:rsidRPr="00E254E0">
        <w:rPr>
          <w:sz w:val="20"/>
          <w:szCs w:val="20"/>
          <w:lang w:val="vi-VN"/>
        </w:rPr>
        <w:t xml:space="preserve"> nghiện bắt buộc; lập 01 hồ sơ đưa đối tượng vào </w:t>
      </w:r>
      <w:r w:rsidRPr="00E254E0">
        <w:rPr>
          <w:sz w:val="20"/>
          <w:szCs w:val="20"/>
        </w:rPr>
        <w:t>TGD</w:t>
      </w:r>
      <w:r w:rsidRPr="00E254E0">
        <w:rPr>
          <w:sz w:val="20"/>
          <w:szCs w:val="20"/>
          <w:lang w:val="vi-VN"/>
        </w:rPr>
        <w:t xml:space="preserve">. </w:t>
      </w:r>
      <w:r w:rsidRPr="00E254E0">
        <w:rPr>
          <w:spacing w:val="-4"/>
          <w:sz w:val="20"/>
          <w:szCs w:val="20"/>
          <w:lang w:val="vi-VN"/>
        </w:rPr>
        <w:t xml:space="preserve">Điều tra, khám phá </w:t>
      </w:r>
      <w:r w:rsidRPr="00E254E0">
        <w:rPr>
          <w:spacing w:val="-4"/>
          <w:sz w:val="20"/>
          <w:szCs w:val="20"/>
        </w:rPr>
        <w:t>565/714</w:t>
      </w:r>
      <w:r w:rsidRPr="00E254E0">
        <w:rPr>
          <w:spacing w:val="-4"/>
          <w:sz w:val="20"/>
          <w:szCs w:val="20"/>
          <w:lang w:val="vi-VN"/>
        </w:rPr>
        <w:t xml:space="preserve"> vụ PPHS về TTXH </w:t>
      </w:r>
      <w:r w:rsidRPr="00E254E0">
        <w:rPr>
          <w:iCs/>
          <w:spacing w:val="-4"/>
          <w:sz w:val="20"/>
          <w:szCs w:val="20"/>
          <w:lang w:val="vi-VN"/>
        </w:rPr>
        <w:t>(</w:t>
      </w:r>
      <w:r w:rsidRPr="00E254E0">
        <w:rPr>
          <w:iCs/>
          <w:spacing w:val="-4"/>
          <w:sz w:val="20"/>
          <w:szCs w:val="20"/>
        </w:rPr>
        <w:t>79,1</w:t>
      </w:r>
      <w:r w:rsidRPr="00E254E0">
        <w:rPr>
          <w:iCs/>
          <w:spacing w:val="-4"/>
          <w:sz w:val="20"/>
          <w:szCs w:val="20"/>
          <w:lang w:val="vi-VN"/>
        </w:rPr>
        <w:t>%)</w:t>
      </w:r>
      <w:r w:rsidRPr="00E254E0">
        <w:rPr>
          <w:sz w:val="20"/>
          <w:szCs w:val="20"/>
        </w:rPr>
        <w:t xml:space="preserve">, </w:t>
      </w:r>
      <w:r w:rsidRPr="00E254E0">
        <w:rPr>
          <w:sz w:val="20"/>
          <w:szCs w:val="20"/>
          <w:lang w:val="vi-VN"/>
        </w:rPr>
        <w:t>xử l</w:t>
      </w:r>
      <w:r w:rsidRPr="00E254E0">
        <w:rPr>
          <w:sz w:val="20"/>
          <w:szCs w:val="20"/>
        </w:rPr>
        <w:t>ý hành chính 283 vụ - 368 đối tượng (gây rối TTCC, xâm hại sức khoẻ ng</w:t>
      </w:r>
      <w:r w:rsidRPr="00E254E0">
        <w:rPr>
          <w:sz w:val="20"/>
          <w:szCs w:val="20"/>
          <w:lang w:val="vi-VN"/>
        </w:rPr>
        <w:t>ười khác</w:t>
      </w:r>
      <w:r>
        <w:rPr>
          <w:sz w:val="20"/>
          <w:szCs w:val="20"/>
        </w:rPr>
        <w:t>,</w:t>
      </w:r>
      <w:r w:rsidRPr="00E254E0">
        <w:rPr>
          <w:sz w:val="20"/>
          <w:szCs w:val="20"/>
          <w:lang w:val="vi-VN"/>
        </w:rPr>
        <w:t>...).</w:t>
      </w:r>
      <w:r w:rsidRPr="00E254E0">
        <w:rPr>
          <w:spacing w:val="-4"/>
          <w:sz w:val="20"/>
          <w:szCs w:val="20"/>
          <w:lang w:val="vi-VN"/>
        </w:rPr>
        <w:t xml:space="preserve"> </w:t>
      </w:r>
      <w:r w:rsidRPr="00E254E0">
        <w:rPr>
          <w:spacing w:val="-4"/>
          <w:sz w:val="20"/>
          <w:szCs w:val="20"/>
        </w:rPr>
        <w:t>K</w:t>
      </w:r>
      <w:r w:rsidRPr="00E254E0">
        <w:rPr>
          <w:spacing w:val="-4"/>
          <w:sz w:val="20"/>
          <w:szCs w:val="20"/>
          <w:lang w:val="vi-VN"/>
        </w:rPr>
        <w:t>hởi tố 0</w:t>
      </w:r>
      <w:r w:rsidRPr="00E254E0">
        <w:rPr>
          <w:spacing w:val="-4"/>
          <w:sz w:val="20"/>
          <w:szCs w:val="20"/>
        </w:rPr>
        <w:t>9</w:t>
      </w:r>
      <w:r w:rsidRPr="00E254E0">
        <w:rPr>
          <w:spacing w:val="-4"/>
          <w:sz w:val="20"/>
          <w:szCs w:val="20"/>
          <w:lang w:val="vi-VN"/>
        </w:rPr>
        <w:t xml:space="preserve"> vụ - </w:t>
      </w:r>
      <w:r w:rsidRPr="00E254E0">
        <w:rPr>
          <w:spacing w:val="-4"/>
          <w:sz w:val="20"/>
          <w:szCs w:val="20"/>
        </w:rPr>
        <w:t>17</w:t>
      </w:r>
      <w:r w:rsidRPr="00E254E0">
        <w:rPr>
          <w:spacing w:val="-4"/>
          <w:sz w:val="20"/>
          <w:szCs w:val="20"/>
          <w:lang w:val="vi-VN"/>
        </w:rPr>
        <w:t xml:space="preserve"> bị can, xử lý hành chính 186 vụ - 192 đối tượng </w:t>
      </w:r>
      <w:r w:rsidRPr="00E254E0">
        <w:rPr>
          <w:spacing w:val="-4"/>
          <w:sz w:val="20"/>
          <w:szCs w:val="20"/>
        </w:rPr>
        <w:t xml:space="preserve">vi phạm </w:t>
      </w:r>
      <w:r w:rsidRPr="00E254E0">
        <w:rPr>
          <w:iCs/>
          <w:spacing w:val="-6"/>
          <w:sz w:val="20"/>
          <w:szCs w:val="20"/>
          <w:lang w:val="vi-VN"/>
        </w:rPr>
        <w:t>trật tự quản l</w:t>
      </w:r>
      <w:r w:rsidRPr="00E254E0">
        <w:rPr>
          <w:iCs/>
          <w:spacing w:val="-6"/>
          <w:sz w:val="20"/>
          <w:szCs w:val="20"/>
        </w:rPr>
        <w:t>ý kinh tế, tham nhũng, môi tr</w:t>
      </w:r>
      <w:r w:rsidRPr="00E254E0">
        <w:rPr>
          <w:iCs/>
          <w:spacing w:val="-6"/>
          <w:sz w:val="20"/>
          <w:szCs w:val="20"/>
          <w:lang w:val="vi-VN"/>
        </w:rPr>
        <w:t>ường</w:t>
      </w:r>
      <w:r>
        <w:rPr>
          <w:iCs/>
          <w:spacing w:val="-6"/>
          <w:sz w:val="20"/>
          <w:szCs w:val="20"/>
        </w:rPr>
        <w:t>,</w:t>
      </w:r>
      <w:r w:rsidRPr="00E254E0">
        <w:rPr>
          <w:spacing w:val="-4"/>
          <w:sz w:val="20"/>
          <w:szCs w:val="20"/>
          <w:lang w:val="vi-VN"/>
        </w:rPr>
        <w:t xml:space="preserve"> phạt tiền hơn 770 triệu đồng.</w:t>
      </w:r>
      <w:r w:rsidRPr="00E254E0">
        <w:rPr>
          <w:spacing w:val="-6"/>
          <w:sz w:val="20"/>
          <w:szCs w:val="20"/>
        </w:rPr>
        <w:t xml:space="preserve"> </w:t>
      </w:r>
      <w:r w:rsidRPr="00E254E0">
        <w:rPr>
          <w:iCs/>
          <w:spacing w:val="-4"/>
          <w:sz w:val="20"/>
          <w:szCs w:val="20"/>
        </w:rPr>
        <w:t>Trên lĩnh vực ma tuý:</w:t>
      </w:r>
      <w:r w:rsidRPr="00E254E0">
        <w:rPr>
          <w:spacing w:val="-4"/>
          <w:sz w:val="20"/>
          <w:szCs w:val="20"/>
        </w:rPr>
        <w:t xml:space="preserve"> </w:t>
      </w:r>
      <w:r w:rsidRPr="00E254E0">
        <w:rPr>
          <w:sz w:val="20"/>
          <w:szCs w:val="20"/>
        </w:rPr>
        <w:t>Phát hiện, bắt, khởi tố 110 vụ - 158 bị can</w:t>
      </w:r>
      <w:r>
        <w:rPr>
          <w:sz w:val="20"/>
          <w:szCs w:val="20"/>
        </w:rPr>
        <w:t>. T</w:t>
      </w:r>
      <w:r w:rsidRPr="00E254E0">
        <w:rPr>
          <w:sz w:val="20"/>
          <w:szCs w:val="20"/>
        </w:rPr>
        <w:t>iếp nhận, giải quyết 637/703 tin báo, tố giác tội phạm</w:t>
      </w:r>
      <w:r w:rsidRPr="00E254E0">
        <w:rPr>
          <w:iCs/>
          <w:spacing w:val="-4"/>
          <w:sz w:val="20"/>
          <w:szCs w:val="20"/>
        </w:rPr>
        <w:t xml:space="preserve"> (đạt tỷ lệ 90</w:t>
      </w:r>
      <w:proofErr w:type="gramStart"/>
      <w:r w:rsidRPr="00E254E0">
        <w:rPr>
          <w:iCs/>
          <w:spacing w:val="-4"/>
          <w:sz w:val="20"/>
          <w:szCs w:val="20"/>
        </w:rPr>
        <w:t>,6</w:t>
      </w:r>
      <w:proofErr w:type="gramEnd"/>
      <w:r w:rsidRPr="00E254E0">
        <w:rPr>
          <w:iCs/>
          <w:spacing w:val="-4"/>
          <w:sz w:val="20"/>
          <w:szCs w:val="20"/>
        </w:rPr>
        <w:t>%)</w:t>
      </w:r>
      <w:r w:rsidRPr="00E254E0">
        <w:rPr>
          <w:spacing w:val="-4"/>
          <w:sz w:val="20"/>
          <w:szCs w:val="20"/>
        </w:rPr>
        <w:t>…</w:t>
      </w:r>
    </w:p>
  </w:footnote>
  <w:footnote w:id="32">
    <w:p w:rsidR="00E10B1B" w:rsidRPr="00E254E0" w:rsidRDefault="00E10B1B" w:rsidP="00E10B1B">
      <w:pPr>
        <w:spacing w:before="0" w:after="0" w:line="240" w:lineRule="auto"/>
        <w:jc w:val="both"/>
        <w:rPr>
          <w:color w:val="FF0000"/>
          <w:sz w:val="20"/>
          <w:szCs w:val="20"/>
        </w:rPr>
      </w:pPr>
      <w:r>
        <w:rPr>
          <w:sz w:val="20"/>
          <w:szCs w:val="20"/>
          <w:vertAlign w:val="superscript"/>
        </w:rPr>
        <w:t>(</w:t>
      </w:r>
      <w:r w:rsidRPr="00E254E0">
        <w:rPr>
          <w:rStyle w:val="FootnoteReference"/>
        </w:rPr>
        <w:footnoteRef/>
      </w:r>
      <w:r>
        <w:rPr>
          <w:sz w:val="20"/>
          <w:szCs w:val="20"/>
          <w:vertAlign w:val="superscript"/>
        </w:rPr>
        <w:t>)</w:t>
      </w:r>
      <w:r>
        <w:rPr>
          <w:sz w:val="20"/>
          <w:szCs w:val="20"/>
        </w:rPr>
        <w:t>:</w:t>
      </w:r>
      <w:r w:rsidRPr="00E254E0">
        <w:rPr>
          <w:sz w:val="20"/>
          <w:szCs w:val="20"/>
        </w:rPr>
        <w:t xml:space="preserve"> </w:t>
      </w:r>
      <w:r>
        <w:rPr>
          <w:sz w:val="20"/>
          <w:szCs w:val="20"/>
        </w:rPr>
        <w:t>N</w:t>
      </w:r>
      <w:r w:rsidRPr="00E254E0">
        <w:rPr>
          <w:sz w:val="20"/>
          <w:szCs w:val="20"/>
        </w:rPr>
        <w:t xml:space="preserve">hiều mô hình hiệu quả như “tiếng loa </w:t>
      </w:r>
      <w:proofErr w:type="gramStart"/>
      <w:r w:rsidRPr="00E254E0">
        <w:rPr>
          <w:sz w:val="20"/>
          <w:szCs w:val="20"/>
        </w:rPr>
        <w:t>an</w:t>
      </w:r>
      <w:proofErr w:type="gramEnd"/>
      <w:r w:rsidRPr="00E254E0">
        <w:rPr>
          <w:sz w:val="20"/>
          <w:szCs w:val="20"/>
        </w:rPr>
        <w:t xml:space="preserve"> ninh”, “tiếng kẻng an ninh”, “khối phố tự quản về an ninh trật tự”…</w:t>
      </w:r>
    </w:p>
  </w:footnote>
  <w:footnote w:id="33">
    <w:p w:rsidR="00E10B1B" w:rsidRPr="00E254E0" w:rsidRDefault="00E10B1B" w:rsidP="00E10B1B">
      <w:pPr>
        <w:spacing w:before="0" w:after="0" w:line="240" w:lineRule="auto"/>
        <w:jc w:val="both"/>
        <w:rPr>
          <w:color w:val="FF0000"/>
          <w:sz w:val="20"/>
          <w:szCs w:val="20"/>
        </w:rPr>
      </w:pPr>
      <w:r>
        <w:rPr>
          <w:sz w:val="20"/>
          <w:szCs w:val="20"/>
          <w:vertAlign w:val="superscript"/>
        </w:rPr>
        <w:t>(</w:t>
      </w:r>
      <w:r w:rsidRPr="00E254E0">
        <w:rPr>
          <w:rStyle w:val="FootnoteReference"/>
        </w:rPr>
        <w:footnoteRef/>
      </w:r>
      <w:r>
        <w:rPr>
          <w:sz w:val="20"/>
          <w:szCs w:val="20"/>
          <w:vertAlign w:val="superscript"/>
        </w:rPr>
        <w:t>)</w:t>
      </w:r>
      <w:r>
        <w:rPr>
          <w:sz w:val="20"/>
          <w:szCs w:val="20"/>
        </w:rPr>
        <w:t>: C</w:t>
      </w:r>
      <w:r w:rsidRPr="00E254E0">
        <w:rPr>
          <w:sz w:val="20"/>
          <w:szCs w:val="20"/>
        </w:rPr>
        <w:t>ó 13 lượt đông người, lãnh đạo thành phố tiếp 363 lượt, lãnh đạo xã, phường tiếp 1.588 lượt</w:t>
      </w:r>
    </w:p>
  </w:footnote>
  <w:footnote w:id="34">
    <w:p w:rsidR="00E10B1B" w:rsidRPr="00E254E0" w:rsidRDefault="00E10B1B" w:rsidP="00E10B1B">
      <w:pPr>
        <w:spacing w:before="0" w:after="0" w:line="240" w:lineRule="auto"/>
        <w:jc w:val="both"/>
        <w:rPr>
          <w:color w:val="FF0000"/>
          <w:sz w:val="20"/>
          <w:szCs w:val="20"/>
        </w:rPr>
      </w:pPr>
      <w:r>
        <w:rPr>
          <w:sz w:val="20"/>
          <w:szCs w:val="20"/>
          <w:vertAlign w:val="superscript"/>
        </w:rPr>
        <w:t>(</w:t>
      </w:r>
      <w:r w:rsidRPr="00E254E0">
        <w:rPr>
          <w:rStyle w:val="FootnoteReference"/>
        </w:rPr>
        <w:footnoteRef/>
      </w:r>
      <w:r>
        <w:rPr>
          <w:sz w:val="20"/>
          <w:szCs w:val="20"/>
          <w:vertAlign w:val="superscript"/>
        </w:rPr>
        <w:t>)</w:t>
      </w:r>
      <w:r>
        <w:rPr>
          <w:sz w:val="20"/>
          <w:szCs w:val="20"/>
        </w:rPr>
        <w:t>:</w:t>
      </w:r>
      <w:r w:rsidRPr="00E254E0">
        <w:rPr>
          <w:sz w:val="20"/>
          <w:szCs w:val="20"/>
        </w:rPr>
        <w:t xml:space="preserve"> Tổng sai phạm được phát hiện qua thanh tra 981,8 triệu đồng, </w:t>
      </w:r>
      <w:r w:rsidRPr="00E254E0">
        <w:rPr>
          <w:color w:val="000000"/>
          <w:spacing w:val="-2"/>
          <w:sz w:val="20"/>
          <w:szCs w:val="20"/>
        </w:rPr>
        <w:t xml:space="preserve">10 giấy </w:t>
      </w:r>
      <w:r>
        <w:rPr>
          <w:color w:val="000000"/>
          <w:spacing w:val="-2"/>
          <w:sz w:val="20"/>
          <w:szCs w:val="20"/>
        </w:rPr>
        <w:t>CNQSD</w:t>
      </w:r>
      <w:r w:rsidRPr="00E254E0">
        <w:rPr>
          <w:color w:val="000000"/>
          <w:spacing w:val="-2"/>
          <w:sz w:val="20"/>
          <w:szCs w:val="20"/>
        </w:rPr>
        <w:t xml:space="preserve"> đất và </w:t>
      </w:r>
      <w:r w:rsidRPr="00E254E0">
        <w:rPr>
          <w:color w:val="000000"/>
          <w:sz w:val="20"/>
          <w:szCs w:val="20"/>
        </w:rPr>
        <w:t>8.321,2m2 đất sử dụng không đúng mục đích</w:t>
      </w:r>
    </w:p>
  </w:footnote>
  <w:footnote w:id="35">
    <w:p w:rsidR="00E10B1B" w:rsidRPr="00E254E0" w:rsidRDefault="00E10B1B" w:rsidP="00E10B1B">
      <w:pPr>
        <w:spacing w:before="0" w:after="0" w:line="240" w:lineRule="auto"/>
        <w:jc w:val="both"/>
        <w:rPr>
          <w:color w:val="FF0000"/>
          <w:sz w:val="20"/>
          <w:szCs w:val="20"/>
        </w:rPr>
      </w:pPr>
      <w:r>
        <w:rPr>
          <w:sz w:val="20"/>
          <w:szCs w:val="20"/>
          <w:vertAlign w:val="superscript"/>
        </w:rPr>
        <w:t>(</w:t>
      </w:r>
      <w:r w:rsidRPr="00E254E0">
        <w:rPr>
          <w:rStyle w:val="FootnoteReference"/>
        </w:rPr>
        <w:footnoteRef/>
      </w:r>
      <w:r>
        <w:rPr>
          <w:sz w:val="20"/>
          <w:szCs w:val="20"/>
          <w:vertAlign w:val="superscript"/>
        </w:rPr>
        <w:t>)</w:t>
      </w:r>
      <w:r>
        <w:rPr>
          <w:sz w:val="20"/>
          <w:szCs w:val="20"/>
        </w:rPr>
        <w:t>: T</w:t>
      </w:r>
      <w:r w:rsidRPr="00E254E0">
        <w:rPr>
          <w:sz w:val="20"/>
          <w:szCs w:val="20"/>
        </w:rPr>
        <w:t>ổ chức hội thi rung chuông vàng, các hội thi trực tuyến tìm hiểu pháp luật, ngày hội tư vấn pháp luật ở cơ sở, tuyên truyền qua mạng internet, facebook…</w:t>
      </w:r>
    </w:p>
  </w:footnote>
  <w:footnote w:id="36">
    <w:p w:rsidR="00E10B1B" w:rsidRPr="00E525D2" w:rsidRDefault="00E10B1B" w:rsidP="00E10B1B">
      <w:pPr>
        <w:spacing w:before="0" w:after="0" w:line="240" w:lineRule="auto"/>
        <w:jc w:val="both"/>
        <w:rPr>
          <w:bCs/>
          <w:sz w:val="20"/>
          <w:szCs w:val="20"/>
          <w:lang w:val="nl-NL"/>
        </w:rPr>
      </w:pPr>
      <w:r>
        <w:rPr>
          <w:sz w:val="20"/>
          <w:szCs w:val="20"/>
          <w:vertAlign w:val="superscript"/>
        </w:rPr>
        <w:t>(</w:t>
      </w:r>
      <w:r w:rsidRPr="00E254E0">
        <w:rPr>
          <w:rStyle w:val="FootnoteReference"/>
        </w:rPr>
        <w:footnoteRef/>
      </w:r>
      <w:r>
        <w:rPr>
          <w:sz w:val="20"/>
          <w:szCs w:val="20"/>
          <w:vertAlign w:val="superscript"/>
        </w:rPr>
        <w:t>)</w:t>
      </w:r>
      <w:r>
        <w:rPr>
          <w:sz w:val="20"/>
          <w:szCs w:val="20"/>
        </w:rPr>
        <w:t>:</w:t>
      </w:r>
      <w:r w:rsidRPr="00E254E0">
        <w:rPr>
          <w:sz w:val="20"/>
          <w:szCs w:val="20"/>
        </w:rPr>
        <w:t xml:space="preserve"> Tổ chức 120 cuộc giám sát về</w:t>
      </w:r>
      <w:r>
        <w:rPr>
          <w:sz w:val="20"/>
          <w:szCs w:val="20"/>
        </w:rPr>
        <w:t>:</w:t>
      </w:r>
      <w:r w:rsidRPr="00E254E0">
        <w:rPr>
          <w:sz w:val="20"/>
          <w:szCs w:val="20"/>
        </w:rPr>
        <w:t xml:space="preserve"> thực thi, chấp hành pháp luật</w:t>
      </w:r>
      <w:r>
        <w:rPr>
          <w:sz w:val="20"/>
          <w:szCs w:val="20"/>
        </w:rPr>
        <w:t>;</w:t>
      </w:r>
      <w:r w:rsidRPr="00E254E0">
        <w:rPr>
          <w:sz w:val="20"/>
          <w:szCs w:val="20"/>
        </w:rPr>
        <w:t xml:space="preserve"> tình hình triển khai thực hiện nhiệm vụ, chỉ tiêu phát triển kinh tế- xã hội, quốc phòng- an ninh; việc giải quyết các ý kiến, kiến nghị của cử tri</w:t>
      </w:r>
      <w:r>
        <w:rPr>
          <w:sz w:val="20"/>
          <w:szCs w:val="20"/>
        </w:rPr>
        <w:t>;</w:t>
      </w:r>
      <w:r w:rsidRPr="00E254E0">
        <w:rPr>
          <w:sz w:val="20"/>
          <w:szCs w:val="20"/>
        </w:rPr>
        <w:t xml:space="preserve"> Công tác </w:t>
      </w:r>
      <w:r>
        <w:rPr>
          <w:sz w:val="20"/>
          <w:szCs w:val="20"/>
        </w:rPr>
        <w:t>BT-GPMB-TĐC;</w:t>
      </w:r>
      <w:r w:rsidRPr="00E254E0">
        <w:rPr>
          <w:sz w:val="20"/>
          <w:szCs w:val="20"/>
        </w:rPr>
        <w:t xml:space="preserve"> Quản lý, sử dụng đất công, </w:t>
      </w:r>
      <w:r w:rsidRPr="00E254E0">
        <w:rPr>
          <w:sz w:val="20"/>
          <w:szCs w:val="20"/>
          <w:lang w:val="nl-NL"/>
        </w:rPr>
        <w:t xml:space="preserve">việc quản lý cho thuê đất, cho thuê mặt bằng; </w:t>
      </w:r>
      <w:r w:rsidRPr="00E254E0">
        <w:rPr>
          <w:sz w:val="20"/>
          <w:szCs w:val="20"/>
        </w:rPr>
        <w:t>giám sát</w:t>
      </w:r>
      <w:r w:rsidRPr="00E254E0">
        <w:rPr>
          <w:sz w:val="20"/>
          <w:szCs w:val="20"/>
          <w:lang w:val="nl-NL"/>
        </w:rPr>
        <w:t xml:space="preserve"> </w:t>
      </w:r>
      <w:r w:rsidRPr="00E254E0">
        <w:rPr>
          <w:bCs/>
          <w:sz w:val="20"/>
          <w:szCs w:val="20"/>
          <w:lang w:val="nl-NL"/>
        </w:rPr>
        <w:t>chất lượng, hiệu quả đầu tư</w:t>
      </w:r>
      <w:r>
        <w:rPr>
          <w:bCs/>
          <w:sz w:val="20"/>
          <w:szCs w:val="20"/>
          <w:lang w:val="nl-NL"/>
        </w:rPr>
        <w:t xml:space="preserve"> các công trình xây dựng cơ bản</w:t>
      </w:r>
      <w:r w:rsidRPr="00E254E0">
        <w:rPr>
          <w:bCs/>
          <w:sz w:val="20"/>
          <w:szCs w:val="20"/>
          <w:lang w:val="nl-NL"/>
        </w:rPr>
        <w:t xml:space="preserve">; công tác quy hoạch, quản lý quy hoạch; việc sắp xếp, bố trí cán bộ, công chức...; </w:t>
      </w:r>
    </w:p>
  </w:footnote>
  <w:footnote w:id="37">
    <w:p w:rsidR="00E10B1B" w:rsidRDefault="00E10B1B" w:rsidP="00E10B1B">
      <w:pPr>
        <w:pStyle w:val="NormalWeb"/>
        <w:spacing w:before="0" w:beforeAutospacing="0" w:after="0" w:afterAutospacing="0"/>
        <w:jc w:val="both"/>
      </w:pPr>
      <w:r>
        <w:rPr>
          <w:vertAlign w:val="superscript"/>
        </w:rPr>
        <w:t>(</w:t>
      </w:r>
      <w:r>
        <w:rPr>
          <w:rStyle w:val="FootnoteReference"/>
          <w:rFonts w:eastAsia="Calibri"/>
        </w:rPr>
        <w:footnoteRef/>
      </w:r>
      <w:r>
        <w:rPr>
          <w:vertAlign w:val="superscript"/>
        </w:rPr>
        <w:t>)</w:t>
      </w:r>
      <w:r>
        <w:t xml:space="preserve">:  </w:t>
      </w:r>
      <w:r w:rsidRPr="00BF3C0C">
        <w:rPr>
          <w:b/>
        </w:rPr>
        <w:t>V</w:t>
      </w:r>
      <w:r w:rsidRPr="00BF3C0C">
        <w:rPr>
          <w:b/>
          <w:sz w:val="20"/>
          <w:szCs w:val="20"/>
        </w:rPr>
        <w:t>ận động Quỹ vì người nghèo</w:t>
      </w:r>
      <w:r>
        <w:rPr>
          <w:sz w:val="20"/>
          <w:szCs w:val="20"/>
        </w:rPr>
        <w:t>:</w:t>
      </w:r>
      <w:r w:rsidRPr="00C65AFC">
        <w:rPr>
          <w:sz w:val="20"/>
          <w:szCs w:val="20"/>
        </w:rPr>
        <w:t xml:space="preserve"> trên 15 tỷ đồng, hỗ trợ xây mới 107 nhà </w:t>
      </w:r>
      <w:r>
        <w:rPr>
          <w:sz w:val="20"/>
          <w:szCs w:val="20"/>
        </w:rPr>
        <w:t>(</w:t>
      </w:r>
      <w:r w:rsidRPr="00C65AFC">
        <w:rPr>
          <w:sz w:val="20"/>
          <w:szCs w:val="20"/>
        </w:rPr>
        <w:t>trên 8</w:t>
      </w:r>
      <w:proofErr w:type="gramStart"/>
      <w:r w:rsidRPr="00C65AFC">
        <w:rPr>
          <w:sz w:val="20"/>
          <w:szCs w:val="20"/>
        </w:rPr>
        <w:t>,2</w:t>
      </w:r>
      <w:proofErr w:type="gramEnd"/>
      <w:r w:rsidRPr="00C65AFC">
        <w:rPr>
          <w:sz w:val="20"/>
          <w:szCs w:val="20"/>
        </w:rPr>
        <w:t xml:space="preserve"> tỷ đồng</w:t>
      </w:r>
      <w:r>
        <w:rPr>
          <w:sz w:val="20"/>
          <w:szCs w:val="20"/>
        </w:rPr>
        <w:t>), sửa chữa 107 nhà (</w:t>
      </w:r>
      <w:r w:rsidRPr="00C65AFC">
        <w:rPr>
          <w:sz w:val="20"/>
          <w:szCs w:val="20"/>
        </w:rPr>
        <w:t>trên 2,2 tỷ đồng</w:t>
      </w:r>
      <w:r>
        <w:rPr>
          <w:sz w:val="20"/>
          <w:szCs w:val="20"/>
        </w:rPr>
        <w:t>)</w:t>
      </w:r>
      <w:r w:rsidRPr="00C65AFC">
        <w:rPr>
          <w:sz w:val="20"/>
          <w:szCs w:val="20"/>
        </w:rPr>
        <w:t xml:space="preserve">, hỗ trợ </w:t>
      </w:r>
      <w:r>
        <w:rPr>
          <w:sz w:val="20"/>
          <w:szCs w:val="20"/>
        </w:rPr>
        <w:t>sinh kế</w:t>
      </w:r>
      <w:r w:rsidRPr="00C65AFC">
        <w:rPr>
          <w:sz w:val="20"/>
          <w:szCs w:val="20"/>
        </w:rPr>
        <w:t xml:space="preserve"> cho 228 hộ nghèo </w:t>
      </w:r>
      <w:r>
        <w:rPr>
          <w:sz w:val="20"/>
          <w:szCs w:val="20"/>
        </w:rPr>
        <w:t>(</w:t>
      </w:r>
      <w:r w:rsidRPr="00C65AFC">
        <w:rPr>
          <w:sz w:val="20"/>
          <w:szCs w:val="20"/>
        </w:rPr>
        <w:t>trên 1,7 tỷ đồng</w:t>
      </w:r>
      <w:r>
        <w:rPr>
          <w:sz w:val="20"/>
          <w:szCs w:val="20"/>
        </w:rPr>
        <w:t>)</w:t>
      </w:r>
      <w:r w:rsidRPr="00C65AFC">
        <w:rPr>
          <w:sz w:val="20"/>
          <w:szCs w:val="20"/>
        </w:rPr>
        <w:t xml:space="preserve">, thăm viếng trợ cấp, hỗ trợ đi học cho 3.334 trường hợp </w:t>
      </w:r>
      <w:r>
        <w:rPr>
          <w:sz w:val="20"/>
          <w:szCs w:val="20"/>
        </w:rPr>
        <w:t>(</w:t>
      </w:r>
      <w:r w:rsidRPr="00C65AFC">
        <w:rPr>
          <w:sz w:val="20"/>
          <w:szCs w:val="20"/>
        </w:rPr>
        <w:t>trên 1,8 tỷ đồng</w:t>
      </w:r>
      <w:r>
        <w:rPr>
          <w:sz w:val="20"/>
          <w:szCs w:val="20"/>
        </w:rPr>
        <w:t>)</w:t>
      </w:r>
      <w:r w:rsidRPr="00C65AFC">
        <w:rPr>
          <w:sz w:val="20"/>
          <w:szCs w:val="20"/>
        </w:rPr>
        <w:t>. </w:t>
      </w:r>
      <w:r w:rsidRPr="00A83C7F">
        <w:rPr>
          <w:b/>
          <w:color w:val="000000"/>
          <w:sz w:val="20"/>
          <w:szCs w:val="20"/>
        </w:rPr>
        <w:t>“Lao động giỏi”, “Lao động sáng tạo”</w:t>
      </w:r>
      <w:r>
        <w:rPr>
          <w:color w:val="000000"/>
          <w:sz w:val="20"/>
          <w:szCs w:val="20"/>
        </w:rPr>
        <w:t xml:space="preserve">: </w:t>
      </w:r>
      <w:r w:rsidRPr="00C65AFC">
        <w:rPr>
          <w:sz w:val="20"/>
          <w:szCs w:val="20"/>
          <w:lang w:val="vi-VN"/>
        </w:rPr>
        <w:t xml:space="preserve">có </w:t>
      </w:r>
      <w:r w:rsidRPr="00C65AFC">
        <w:rPr>
          <w:sz w:val="20"/>
          <w:szCs w:val="20"/>
        </w:rPr>
        <w:t>2</w:t>
      </w:r>
      <w:r w:rsidRPr="00C65AFC">
        <w:rPr>
          <w:sz w:val="20"/>
          <w:szCs w:val="20"/>
          <w:lang w:val="vi-VN"/>
        </w:rPr>
        <w:t xml:space="preserve">.200 sáng kiến kinh nghiệm cấp thành phố, trên </w:t>
      </w:r>
      <w:r w:rsidRPr="00C65AFC">
        <w:rPr>
          <w:sz w:val="20"/>
          <w:szCs w:val="20"/>
        </w:rPr>
        <w:t>35</w:t>
      </w:r>
      <w:r w:rsidRPr="00C65AFC">
        <w:rPr>
          <w:sz w:val="20"/>
          <w:szCs w:val="20"/>
          <w:lang w:val="vi-VN"/>
        </w:rPr>
        <w:t>0 đề tài cấp tỉnh; có 02 đề tài đạt giải khuyến khích Hội thi sáng tạo kỹ thuật</w:t>
      </w:r>
      <w:r>
        <w:rPr>
          <w:sz w:val="20"/>
          <w:szCs w:val="20"/>
        </w:rPr>
        <w:t xml:space="preserve"> T</w:t>
      </w:r>
      <w:r w:rsidRPr="00C65AFC">
        <w:rPr>
          <w:sz w:val="20"/>
          <w:szCs w:val="20"/>
          <w:lang w:val="vi-VN"/>
        </w:rPr>
        <w:t>ỉnh lần thứ V</w:t>
      </w:r>
      <w:r>
        <w:rPr>
          <w:sz w:val="20"/>
          <w:szCs w:val="20"/>
        </w:rPr>
        <w:t>,</w:t>
      </w:r>
      <w:r w:rsidRPr="00C65AFC">
        <w:rPr>
          <w:sz w:val="20"/>
          <w:szCs w:val="20"/>
          <w:lang w:val="vi-VN"/>
        </w:rPr>
        <w:t xml:space="preserve"> VI.</w:t>
      </w:r>
      <w:r>
        <w:rPr>
          <w:sz w:val="20"/>
          <w:szCs w:val="20"/>
        </w:rPr>
        <w:t xml:space="preserve"> </w:t>
      </w:r>
      <w:r w:rsidRPr="00C673F7">
        <w:rPr>
          <w:b/>
          <w:color w:val="000000"/>
          <w:sz w:val="20"/>
          <w:szCs w:val="20"/>
        </w:rPr>
        <w:t>Nông dân thi đua sản xuất kinh doanh giỏi</w:t>
      </w:r>
      <w:r>
        <w:rPr>
          <w:color w:val="000000"/>
          <w:sz w:val="20"/>
          <w:szCs w:val="20"/>
        </w:rPr>
        <w:t xml:space="preserve">: </w:t>
      </w:r>
      <w:r w:rsidRPr="00C673F7">
        <w:rPr>
          <w:sz w:val="20"/>
          <w:szCs w:val="20"/>
          <w:lang w:val="vi-VN"/>
        </w:rPr>
        <w:t xml:space="preserve">có </w:t>
      </w:r>
      <w:r w:rsidRPr="00C673F7">
        <w:rPr>
          <w:sz w:val="20"/>
          <w:szCs w:val="20"/>
          <w:lang w:val="nl-NL"/>
        </w:rPr>
        <w:t xml:space="preserve">9 hợp tác xã, 14 tổ hợp tác, </w:t>
      </w:r>
      <w:r w:rsidRPr="00C673F7">
        <w:rPr>
          <w:sz w:val="20"/>
          <w:szCs w:val="20"/>
        </w:rPr>
        <w:t xml:space="preserve">4 </w:t>
      </w:r>
      <w:r w:rsidRPr="00C673F7">
        <w:rPr>
          <w:sz w:val="20"/>
          <w:szCs w:val="20"/>
          <w:lang w:val="vi-VN"/>
        </w:rPr>
        <w:t>trang trại</w:t>
      </w:r>
      <w:r w:rsidRPr="00C673F7">
        <w:rPr>
          <w:sz w:val="20"/>
          <w:szCs w:val="20"/>
        </w:rPr>
        <w:t>,</w:t>
      </w:r>
      <w:r w:rsidRPr="00C673F7">
        <w:rPr>
          <w:sz w:val="20"/>
          <w:szCs w:val="20"/>
          <w:lang w:val="vi-VN"/>
        </w:rPr>
        <w:t xml:space="preserve"> </w:t>
      </w:r>
      <w:r w:rsidRPr="00C673F7">
        <w:rPr>
          <w:sz w:val="20"/>
          <w:szCs w:val="20"/>
        </w:rPr>
        <w:t xml:space="preserve">45 gia </w:t>
      </w:r>
      <w:r w:rsidRPr="00C673F7">
        <w:rPr>
          <w:sz w:val="20"/>
          <w:szCs w:val="20"/>
          <w:lang w:val="vi-VN"/>
        </w:rPr>
        <w:t xml:space="preserve"> trại </w:t>
      </w:r>
      <w:r w:rsidRPr="00C673F7">
        <w:rPr>
          <w:sz w:val="20"/>
          <w:szCs w:val="20"/>
          <w:lang w:val="nl-NL"/>
        </w:rPr>
        <w:t>và nhiều mô hình kinh tế tổng hợp.</w:t>
      </w:r>
      <w:r w:rsidRPr="00C65AFC">
        <w:rPr>
          <w:color w:val="000000"/>
          <w:szCs w:val="28"/>
        </w:rPr>
        <w:t xml:space="preserve"> </w:t>
      </w:r>
      <w:r w:rsidRPr="00C673F7">
        <w:rPr>
          <w:b/>
          <w:color w:val="000000"/>
          <w:sz w:val="20"/>
          <w:szCs w:val="20"/>
        </w:rPr>
        <w:t>Phụ nữ tích cực học tập, lao động sáng tạo, xây dựng gia đình hạnh phúc</w:t>
      </w:r>
      <w:r>
        <w:rPr>
          <w:b/>
          <w:color w:val="000000"/>
          <w:sz w:val="20"/>
          <w:szCs w:val="20"/>
        </w:rPr>
        <w:t xml:space="preserve">: </w:t>
      </w:r>
      <w:r>
        <w:rPr>
          <w:sz w:val="20"/>
          <w:szCs w:val="20"/>
          <w:lang w:val="sq-AL"/>
        </w:rPr>
        <w:t>0</w:t>
      </w:r>
      <w:r w:rsidR="00F52BEA">
        <w:rPr>
          <w:sz w:val="20"/>
          <w:szCs w:val="20"/>
          <w:lang w:val="sq-AL"/>
        </w:rPr>
        <w:t>4</w:t>
      </w:r>
      <w:r>
        <w:rPr>
          <w:sz w:val="20"/>
          <w:szCs w:val="20"/>
          <w:lang w:val="sq-AL"/>
        </w:rPr>
        <w:t xml:space="preserve"> hội viên đạt </w:t>
      </w:r>
      <w:r w:rsidRPr="00C673F7">
        <w:rPr>
          <w:sz w:val="20"/>
          <w:szCs w:val="20"/>
          <w:lang w:val="sq-AL"/>
        </w:rPr>
        <w:t xml:space="preserve">danh hiệu </w:t>
      </w:r>
      <w:r w:rsidRPr="00C673F7">
        <w:rPr>
          <w:i/>
          <w:sz w:val="20"/>
          <w:szCs w:val="20"/>
          <w:lang w:val="sq-AL"/>
        </w:rPr>
        <w:t>“Phụ nữ tiêu biểu”</w:t>
      </w:r>
      <w:r w:rsidRPr="00C673F7">
        <w:rPr>
          <w:sz w:val="20"/>
          <w:szCs w:val="20"/>
          <w:lang w:val="sq-AL"/>
        </w:rPr>
        <w:t xml:space="preserve"> cấp T</w:t>
      </w:r>
      <w:r>
        <w:rPr>
          <w:sz w:val="20"/>
          <w:szCs w:val="20"/>
          <w:lang w:val="sq-AL"/>
        </w:rPr>
        <w:t>W</w:t>
      </w:r>
      <w:r w:rsidR="00F52BEA">
        <w:rPr>
          <w:sz w:val="20"/>
          <w:szCs w:val="20"/>
          <w:lang w:val="sq-AL"/>
        </w:rPr>
        <w:t xml:space="preserve"> (01)</w:t>
      </w:r>
      <w:r w:rsidRPr="00C673F7">
        <w:rPr>
          <w:sz w:val="20"/>
          <w:szCs w:val="20"/>
          <w:lang w:val="sq-AL"/>
        </w:rPr>
        <w:t>, tỉnh</w:t>
      </w:r>
      <w:r w:rsidR="00F52BEA">
        <w:rPr>
          <w:sz w:val="20"/>
          <w:szCs w:val="20"/>
          <w:lang w:val="sq-AL"/>
        </w:rPr>
        <w:t xml:space="preserve"> (03)</w:t>
      </w:r>
      <w:r w:rsidRPr="00C673F7">
        <w:rPr>
          <w:sz w:val="20"/>
          <w:szCs w:val="20"/>
          <w:lang w:val="sq-AL"/>
        </w:rPr>
        <w:t xml:space="preserve"> và </w:t>
      </w:r>
      <w:r w:rsidR="00F52BEA">
        <w:rPr>
          <w:sz w:val="20"/>
          <w:szCs w:val="20"/>
          <w:lang w:val="sq-AL"/>
        </w:rPr>
        <w:t>48</w:t>
      </w:r>
      <w:r w:rsidRPr="00C673F7">
        <w:rPr>
          <w:sz w:val="20"/>
          <w:szCs w:val="20"/>
          <w:lang w:val="sq-AL"/>
        </w:rPr>
        <w:t xml:space="preserve"> hội viên đạt cấp thành phố.</w:t>
      </w:r>
      <w:r>
        <w:rPr>
          <w:sz w:val="20"/>
          <w:szCs w:val="20"/>
          <w:lang w:val="sq-AL"/>
        </w:rPr>
        <w:t xml:space="preserve"> </w:t>
      </w:r>
      <w:r w:rsidRPr="00C673F7">
        <w:rPr>
          <w:b/>
          <w:color w:val="000000"/>
          <w:sz w:val="20"/>
          <w:szCs w:val="20"/>
        </w:rPr>
        <w:t>Cựu chiến binh gương mẫu</w:t>
      </w:r>
      <w:r>
        <w:rPr>
          <w:b/>
          <w:color w:val="000000"/>
          <w:sz w:val="20"/>
          <w:szCs w:val="20"/>
        </w:rPr>
        <w:t xml:space="preserve">: </w:t>
      </w:r>
      <w:r w:rsidRPr="00C65AFC">
        <w:t xml:space="preserve">vận </w:t>
      </w:r>
      <w:r w:rsidRPr="002B309C">
        <w:rPr>
          <w:sz w:val="20"/>
          <w:szCs w:val="20"/>
        </w:rPr>
        <w:t>động 1.080.000.000đ và 260 ngày công xây dựng 14 nhà nghĩa tình đồng đội cho hội viên.</w:t>
      </w:r>
      <w:r>
        <w:rPr>
          <w:sz w:val="20"/>
          <w:szCs w:val="20"/>
        </w:rPr>
        <w:t xml:space="preserve"> </w:t>
      </w:r>
      <w:r w:rsidR="009862B8" w:rsidRPr="009862B8">
        <w:rPr>
          <w:b/>
          <w:sz w:val="20"/>
          <w:szCs w:val="20"/>
        </w:rPr>
        <w:t>Đoàn Thanh niên:</w:t>
      </w:r>
      <w:r w:rsidR="009862B8">
        <w:rPr>
          <w:sz w:val="20"/>
          <w:szCs w:val="20"/>
        </w:rPr>
        <w:t xml:space="preserve"> </w:t>
      </w:r>
      <w:r w:rsidRPr="00C65AFC">
        <w:rPr>
          <w:sz w:val="20"/>
          <w:szCs w:val="20"/>
          <w:lang w:val="vi-VN"/>
        </w:rPr>
        <w:t>thực hiện trên 200 công trình</w:t>
      </w:r>
      <w:r>
        <w:rPr>
          <w:sz w:val="20"/>
          <w:szCs w:val="20"/>
        </w:rPr>
        <w:t>,</w:t>
      </w:r>
      <w:r w:rsidRPr="00C65AFC">
        <w:rPr>
          <w:sz w:val="20"/>
          <w:szCs w:val="20"/>
          <w:lang w:val="vi-VN"/>
        </w:rPr>
        <w:t xml:space="preserve"> 2.515 phần việc thanh niên</w:t>
      </w:r>
      <w:r>
        <w:rPr>
          <w:sz w:val="20"/>
          <w:szCs w:val="20"/>
        </w:rPr>
        <w:t xml:space="preserve"> (</w:t>
      </w:r>
      <w:r w:rsidRPr="00C65AFC">
        <w:rPr>
          <w:sz w:val="20"/>
          <w:szCs w:val="20"/>
          <w:lang w:val="vi-VN"/>
        </w:rPr>
        <w:t>gần 3 tỷ đồng</w:t>
      </w:r>
      <w:proofErr w:type="gramStart"/>
      <w:r>
        <w:rPr>
          <w:sz w:val="20"/>
          <w:szCs w:val="20"/>
        </w:rPr>
        <w:t>),…</w:t>
      </w:r>
      <w:r w:rsidRPr="00C65AFC">
        <w:rPr>
          <w:i/>
          <w:sz w:val="20"/>
          <w:szCs w:val="20"/>
          <w:lang w:val="vi-VN"/>
        </w:rPr>
        <w:t>.</w:t>
      </w:r>
      <w:proofErr w:type="gramEnd"/>
      <w:r w:rsidRPr="00C65AFC">
        <w:rPr>
          <w:i/>
          <w:sz w:val="20"/>
          <w:szCs w:val="20"/>
          <w:lang w:val="vi-VN"/>
        </w:rPr>
        <w:t xml:space="preserve"> </w:t>
      </w:r>
    </w:p>
  </w:footnote>
  <w:footnote w:id="38">
    <w:p w:rsidR="00E10B1B" w:rsidRPr="009C024F" w:rsidRDefault="0037271C" w:rsidP="00E10B1B">
      <w:pPr>
        <w:pStyle w:val="FootnoteText"/>
        <w:spacing w:after="0" w:line="240" w:lineRule="auto"/>
        <w:jc w:val="both"/>
        <w:rPr>
          <w:rFonts w:ascii="Times New Roman" w:hAnsi="Times New Roman"/>
        </w:rPr>
      </w:pPr>
      <w:r>
        <w:rPr>
          <w:rFonts w:ascii="Times New Roman" w:hAnsi="Times New Roman"/>
          <w:vertAlign w:val="superscript"/>
        </w:rPr>
        <w:t>(</w:t>
      </w:r>
      <w:r w:rsidR="00E10B1B" w:rsidRPr="009C024F">
        <w:rPr>
          <w:rStyle w:val="FootnoteReference"/>
          <w:rFonts w:ascii="Times New Roman" w:hAnsi="Times New Roman"/>
        </w:rPr>
        <w:footnoteRef/>
      </w:r>
      <w:r>
        <w:rPr>
          <w:rFonts w:ascii="Times New Roman" w:hAnsi="Times New Roman"/>
          <w:vertAlign w:val="superscript"/>
        </w:rPr>
        <w:t>)</w:t>
      </w:r>
      <w:r w:rsidR="00E10B1B" w:rsidRPr="009C024F">
        <w:rPr>
          <w:rFonts w:ascii="Times New Roman" w:hAnsi="Times New Roman"/>
        </w:rPr>
        <w:t xml:space="preserve">: </w:t>
      </w:r>
      <w:r w:rsidR="00E10B1B" w:rsidRPr="009C024F">
        <w:rPr>
          <w:rFonts w:ascii="Times New Roman" w:hAnsi="Times New Roman"/>
          <w:b/>
        </w:rPr>
        <w:t>UBMTTQVN</w:t>
      </w:r>
      <w:r w:rsidR="00E10B1B" w:rsidRPr="009C024F">
        <w:rPr>
          <w:rFonts w:ascii="Times New Roman" w:hAnsi="Times New Roman"/>
        </w:rPr>
        <w:t xml:space="preserve"> đã </w:t>
      </w:r>
      <w:r w:rsidR="00E10B1B" w:rsidRPr="009C024F">
        <w:rPr>
          <w:rFonts w:ascii="Times New Roman" w:hAnsi="Times New Roman"/>
          <w:color w:val="000000"/>
        </w:rPr>
        <w:t>giám sát trên 200 cuộc về thực hiện chương trình xây dựng nông thôn mới, nhà ở cho đối tượ</w:t>
      </w:r>
      <w:r w:rsidR="00E10B1B">
        <w:rPr>
          <w:rFonts w:ascii="Times New Roman" w:hAnsi="Times New Roman"/>
          <w:color w:val="000000"/>
        </w:rPr>
        <w:t>ng chính sách</w:t>
      </w:r>
      <w:r w:rsidR="00E10B1B" w:rsidRPr="009C024F">
        <w:rPr>
          <w:rFonts w:ascii="Times New Roman" w:hAnsi="Times New Roman"/>
          <w:color w:val="000000"/>
        </w:rPr>
        <w:t xml:space="preserve">, việc đóng góp các khoản quỹ theo quy định. </w:t>
      </w:r>
      <w:r w:rsidR="00E10B1B" w:rsidRPr="009C024F">
        <w:rPr>
          <w:rFonts w:ascii="Times New Roman" w:hAnsi="Times New Roman"/>
        </w:rPr>
        <w:t xml:space="preserve">Tổ chức tốt các hội nghị </w:t>
      </w:r>
      <w:r w:rsidR="00E10B1B" w:rsidRPr="009C024F">
        <w:rPr>
          <w:rFonts w:ascii="Times New Roman" w:hAnsi="Times New Roman"/>
          <w:lang w:val="nl-NL"/>
        </w:rPr>
        <w:t>góp ý</w:t>
      </w:r>
      <w:r w:rsidR="00E10B1B">
        <w:rPr>
          <w:rFonts w:ascii="Times New Roman" w:hAnsi="Times New Roman"/>
          <w:lang w:val="nl-NL"/>
        </w:rPr>
        <w:t>:</w:t>
      </w:r>
      <w:r w:rsidR="00E10B1B" w:rsidRPr="009C024F">
        <w:rPr>
          <w:rFonts w:ascii="Times New Roman" w:hAnsi="Times New Roman"/>
          <w:lang w:val="nl-NL"/>
        </w:rPr>
        <w:t xml:space="preserve"> dự thảo Bộ luật Dân sự (sửa đổi), </w:t>
      </w:r>
      <w:r w:rsidR="00E10B1B" w:rsidRPr="009C024F">
        <w:rPr>
          <w:rFonts w:ascii="Times New Roman" w:hAnsi="Times New Roman"/>
        </w:rPr>
        <w:t xml:space="preserve">dự thảo các đồ án quy hoạch xây dựng, phát triển thành phố Tam Kỳ; hội nghị </w:t>
      </w:r>
      <w:r w:rsidR="00E10B1B" w:rsidRPr="009C024F">
        <w:rPr>
          <w:rFonts w:ascii="Times New Roman" w:hAnsi="Times New Roman"/>
          <w:spacing w:val="-2"/>
          <w:lang w:eastAsia="vi-VN"/>
        </w:rPr>
        <w:t xml:space="preserve">phản biện Đồ án quy hoạch chi tiết (1/500) cụm công trình VHTTDL trước tượng đài Mẹ VNAH, </w:t>
      </w:r>
      <w:r w:rsidR="00E10B1B" w:rsidRPr="009C024F">
        <w:rPr>
          <w:rFonts w:ascii="Times New Roman" w:hAnsi="Times New Roman"/>
          <w:bCs/>
          <w:spacing w:val="-2"/>
        </w:rPr>
        <w:t xml:space="preserve">phản biện đồ án quy hoạch </w:t>
      </w:r>
      <w:r w:rsidR="00E10B1B" w:rsidRPr="009C024F">
        <w:rPr>
          <w:rFonts w:ascii="Times New Roman" w:hAnsi="Times New Roman"/>
          <w:spacing w:val="-2"/>
          <w:shd w:val="clear" w:color="auto" w:fill="FFFFFF"/>
        </w:rPr>
        <w:t>phân khu xây dựng (tỉ lệ 1/2000) trục cảnh quan Điện Biên Phủ (đoạn từ sông Kỳ Phú đến Quảng trường biển Tam Thanh),..</w:t>
      </w:r>
      <w:r w:rsidR="00E10B1B" w:rsidRPr="009C024F">
        <w:rPr>
          <w:rFonts w:ascii="Times New Roman" w:hAnsi="Times New Roman"/>
          <w:spacing w:val="-4"/>
        </w:rPr>
        <w:t>.</w:t>
      </w:r>
      <w:r w:rsidR="00E10B1B" w:rsidRPr="009C024F">
        <w:rPr>
          <w:rFonts w:ascii="Times New Roman" w:hAnsi="Times New Roman"/>
          <w:b/>
          <w:spacing w:val="-4"/>
        </w:rPr>
        <w:t>Hội Cựu Chiến binh</w:t>
      </w:r>
      <w:r w:rsidR="00E10B1B" w:rsidRPr="009C024F">
        <w:rPr>
          <w:rFonts w:ascii="Times New Roman" w:hAnsi="Times New Roman"/>
          <w:spacing w:val="-4"/>
        </w:rPr>
        <w:t xml:space="preserve"> chủ trì giám sát việc thực hiện chế độ, chính sách đối với đối tượng tham gia bảo vệ Tổ quốc đối với 02 đơn vị. </w:t>
      </w:r>
      <w:r w:rsidR="00E10B1B" w:rsidRPr="009C024F">
        <w:rPr>
          <w:rFonts w:ascii="Times New Roman" w:hAnsi="Times New Roman"/>
          <w:b/>
          <w:spacing w:val="-4"/>
        </w:rPr>
        <w:t>Hội LHPN</w:t>
      </w:r>
      <w:r w:rsidR="00E10B1B" w:rsidRPr="009C024F">
        <w:rPr>
          <w:rFonts w:ascii="Times New Roman" w:hAnsi="Times New Roman"/>
          <w:spacing w:val="-4"/>
        </w:rPr>
        <w:t xml:space="preserve"> </w:t>
      </w:r>
      <w:r w:rsidR="00E10B1B" w:rsidRPr="009C024F">
        <w:rPr>
          <w:rFonts w:ascii="Times New Roman" w:hAnsi="Times New Roman"/>
          <w:lang w:val="fi-FI"/>
        </w:rPr>
        <w:t xml:space="preserve">chủ trì giám sát </w:t>
      </w:r>
      <w:r w:rsidR="00E10B1B" w:rsidRPr="009C024F">
        <w:rPr>
          <w:rFonts w:ascii="Times New Roman" w:hAnsi="Times New Roman"/>
          <w:shd w:val="clear" w:color="auto" w:fill="FFFFFF"/>
          <w:lang w:val="af-ZA"/>
        </w:rPr>
        <w:t xml:space="preserve">vệ sinh an toàn thực phẩm, quản lý nhóm, lớp </w:t>
      </w:r>
      <w:r w:rsidR="00E10B1B" w:rsidRPr="009C024F">
        <w:rPr>
          <w:rFonts w:ascii="Times New Roman" w:hAnsi="Times New Roman"/>
          <w:shd w:val="clear" w:color="auto" w:fill="FFFFFF"/>
          <w:lang w:val="vi-VN"/>
        </w:rPr>
        <w:t>trẻ mầm non độc lập tư thục</w:t>
      </w:r>
      <w:r w:rsidR="00E10B1B" w:rsidRPr="009C024F">
        <w:rPr>
          <w:rFonts w:ascii="Times New Roman" w:hAnsi="Times New Roman"/>
          <w:shd w:val="clear" w:color="auto" w:fill="FFFFFF"/>
          <w:lang w:val="af-ZA"/>
        </w:rPr>
        <w:t>, việc thực hiện Luật Phòng chống bạo lực gia đìn</w:t>
      </w:r>
      <w:r w:rsidR="00E10B1B" w:rsidRPr="009C024F">
        <w:rPr>
          <w:rFonts w:ascii="Times New Roman" w:hAnsi="Times New Roman"/>
          <w:lang w:val="fi-FI"/>
        </w:rPr>
        <w:t xml:space="preserve">h,... đối với 78 </w:t>
      </w:r>
      <w:r w:rsidR="00E10B1B">
        <w:rPr>
          <w:rFonts w:ascii="Times New Roman" w:hAnsi="Times New Roman"/>
          <w:lang w:val="fi-FI"/>
        </w:rPr>
        <w:t xml:space="preserve">lượt </w:t>
      </w:r>
      <w:r w:rsidR="00E10B1B" w:rsidRPr="009C024F">
        <w:rPr>
          <w:rFonts w:ascii="Times New Roman" w:hAnsi="Times New Roman"/>
          <w:lang w:val="fi-FI"/>
        </w:rPr>
        <w:t>địa phương, trường học, cơ sở sản xuất kinh doanh.</w:t>
      </w:r>
    </w:p>
  </w:footnote>
  <w:footnote w:id="39">
    <w:p w:rsidR="00E10B1B" w:rsidRPr="00CF333F" w:rsidRDefault="00E10B1B" w:rsidP="00E10B1B">
      <w:pPr>
        <w:pStyle w:val="FootnoteText"/>
        <w:spacing w:after="0" w:line="240" w:lineRule="auto"/>
        <w:jc w:val="both"/>
        <w:rPr>
          <w:rFonts w:ascii="Times New Roman" w:hAnsi="Times New Roman"/>
        </w:rPr>
      </w:pPr>
      <w:r>
        <w:rPr>
          <w:vertAlign w:val="superscript"/>
        </w:rPr>
        <w:t>(</w:t>
      </w:r>
      <w:r>
        <w:rPr>
          <w:rStyle w:val="FootnoteReference"/>
        </w:rPr>
        <w:footnoteRef/>
      </w:r>
      <w:r>
        <w:rPr>
          <w:vertAlign w:val="superscript"/>
        </w:rPr>
        <w:t>)</w:t>
      </w:r>
      <w:r>
        <w:t>: H</w:t>
      </w:r>
      <w:r w:rsidRPr="00CF333F">
        <w:rPr>
          <w:rFonts w:ascii="Times New Roman" w:hAnsi="Times New Roman"/>
          <w:bCs/>
          <w:lang w:val="nb-NO"/>
        </w:rPr>
        <w:t xml:space="preserve">oàn thành xuất bản </w:t>
      </w:r>
      <w:r w:rsidRPr="00CF333F">
        <w:rPr>
          <w:rFonts w:ascii="Times New Roman" w:hAnsi="Times New Roman"/>
          <w:lang w:val="nb-NO"/>
        </w:rPr>
        <w:t>công trình Lịch sử Đảng bộ thành phố Tam Kỳ giai đoạn 1975 - 2010, có 11/13 xã, phường hoàn thành xuất bản công trình Lịch sử đảng bộ xã, phường, giai đoạn 1930 - 1975.</w:t>
      </w:r>
    </w:p>
  </w:footnote>
  <w:footnote w:id="40">
    <w:p w:rsidR="00CF0898" w:rsidRPr="00AE4707" w:rsidRDefault="00CF0898" w:rsidP="00CF0898">
      <w:pPr>
        <w:pStyle w:val="FootnoteText"/>
        <w:spacing w:after="0" w:line="240" w:lineRule="auto"/>
        <w:jc w:val="both"/>
        <w:rPr>
          <w:rFonts w:ascii="Times New Roman" w:hAnsi="Times New Roman"/>
        </w:rPr>
      </w:pPr>
      <w:r w:rsidRPr="00AE4707">
        <w:rPr>
          <w:rFonts w:ascii="Times New Roman" w:hAnsi="Times New Roman"/>
          <w:sz w:val="22"/>
          <w:szCs w:val="22"/>
          <w:vertAlign w:val="superscript"/>
        </w:rPr>
        <w:t>(</w:t>
      </w:r>
      <w:r w:rsidRPr="00AE4707">
        <w:rPr>
          <w:rStyle w:val="FootnoteReference"/>
          <w:rFonts w:ascii="Times New Roman" w:hAnsi="Times New Roman"/>
          <w:sz w:val="22"/>
          <w:szCs w:val="22"/>
        </w:rPr>
        <w:footnoteRef/>
      </w:r>
      <w:r w:rsidRPr="00AE4707">
        <w:rPr>
          <w:rFonts w:ascii="Times New Roman" w:hAnsi="Times New Roman"/>
          <w:sz w:val="22"/>
          <w:szCs w:val="22"/>
          <w:vertAlign w:val="superscript"/>
        </w:rPr>
        <w:t>)</w:t>
      </w:r>
      <w:r>
        <w:rPr>
          <w:rFonts w:ascii="Times New Roman" w:hAnsi="Times New Roman"/>
          <w:sz w:val="22"/>
          <w:szCs w:val="22"/>
        </w:rPr>
        <w:t>: G</w:t>
      </w:r>
      <w:r>
        <w:rPr>
          <w:rFonts w:ascii="Times New Roman" w:hAnsi="Times New Roman"/>
        </w:rPr>
        <w:t xml:space="preserve">iải thể, sáp nhập 5 TCCS đảng; </w:t>
      </w:r>
      <w:r w:rsidRPr="00242219">
        <w:rPr>
          <w:rFonts w:ascii="Times New Roman" w:hAnsi="Times New Roman"/>
        </w:rPr>
        <w:t>Sáp nhập thôn, khối phố từ 109 xuống 85 (giảm được 24 thôn, khối phố).</w:t>
      </w:r>
    </w:p>
  </w:footnote>
  <w:footnote w:id="41">
    <w:p w:rsidR="00E10B1B" w:rsidRPr="00140E6E" w:rsidRDefault="00E10B1B" w:rsidP="00E10B1B">
      <w:pPr>
        <w:pStyle w:val="FootnoteText"/>
        <w:tabs>
          <w:tab w:val="left" w:pos="8430"/>
        </w:tabs>
        <w:spacing w:after="0" w:line="240" w:lineRule="auto"/>
        <w:jc w:val="both"/>
        <w:rPr>
          <w:rFonts w:ascii="Times New Roman" w:hAnsi="Times New Roman"/>
        </w:rPr>
      </w:pPr>
      <w:r w:rsidRPr="00A1584D">
        <w:rPr>
          <w:rFonts w:ascii="Times New Roman" w:hAnsi="Times New Roman"/>
          <w:sz w:val="22"/>
          <w:szCs w:val="22"/>
          <w:vertAlign w:val="superscript"/>
        </w:rPr>
        <w:t>(</w:t>
      </w:r>
      <w:r>
        <w:rPr>
          <w:rFonts w:ascii="Times New Roman" w:hAnsi="Times New Roman"/>
          <w:sz w:val="22"/>
          <w:szCs w:val="22"/>
          <w:vertAlign w:val="superscript"/>
        </w:rPr>
        <w:t>38</w:t>
      </w:r>
      <w:r w:rsidRPr="00A1584D">
        <w:rPr>
          <w:rFonts w:ascii="Times New Roman" w:hAnsi="Times New Roman"/>
          <w:sz w:val="22"/>
          <w:szCs w:val="22"/>
          <w:vertAlign w:val="superscript"/>
        </w:rPr>
        <w:t>)</w:t>
      </w:r>
      <w:r>
        <w:rPr>
          <w:rFonts w:ascii="Times New Roman" w:hAnsi="Times New Roman"/>
        </w:rPr>
        <w:t>:</w:t>
      </w:r>
      <w:r>
        <w:rPr>
          <w:rFonts w:ascii="Times New Roman" w:hAnsi="Times New Roman"/>
          <w:spacing w:val="-2"/>
        </w:rPr>
        <w:t xml:space="preserve"> Đảng bộ thành phố </w:t>
      </w:r>
      <w:r w:rsidRPr="00276827">
        <w:rPr>
          <w:rFonts w:ascii="Times New Roman" w:hAnsi="Times New Roman"/>
          <w:spacing w:val="-2"/>
        </w:rPr>
        <w:t xml:space="preserve">có </w:t>
      </w:r>
      <w:r>
        <w:rPr>
          <w:rFonts w:ascii="Times New Roman" w:hAnsi="Times New Roman"/>
          <w:spacing w:val="-2"/>
        </w:rPr>
        <w:t>84</w:t>
      </w:r>
      <w:r w:rsidRPr="00276827">
        <w:rPr>
          <w:rFonts w:ascii="Times New Roman" w:hAnsi="Times New Roman"/>
          <w:spacing w:val="-2"/>
        </w:rPr>
        <w:t>/</w:t>
      </w:r>
      <w:r>
        <w:rPr>
          <w:rFonts w:ascii="Times New Roman" w:hAnsi="Times New Roman"/>
          <w:spacing w:val="-2"/>
        </w:rPr>
        <w:t>85</w:t>
      </w:r>
      <w:r w:rsidRPr="00276827">
        <w:rPr>
          <w:rFonts w:ascii="Times New Roman" w:hAnsi="Times New Roman"/>
          <w:spacing w:val="-2"/>
        </w:rPr>
        <w:t xml:space="preserve"> chi bộ thôn, khối phố có chi ủy, </w:t>
      </w:r>
      <w:r>
        <w:rPr>
          <w:rFonts w:ascii="Times New Roman" w:hAnsi="Times New Roman"/>
          <w:spacing w:val="-2"/>
        </w:rPr>
        <w:t xml:space="preserve">đạt </w:t>
      </w:r>
      <w:r w:rsidRPr="00276827">
        <w:rPr>
          <w:rFonts w:ascii="Times New Roman" w:hAnsi="Times New Roman"/>
          <w:spacing w:val="-2"/>
        </w:rPr>
        <w:t>tỷ lệ 9</w:t>
      </w:r>
      <w:r>
        <w:rPr>
          <w:rFonts w:ascii="Times New Roman" w:hAnsi="Times New Roman"/>
          <w:spacing w:val="-2"/>
        </w:rPr>
        <w:t>8</w:t>
      </w:r>
      <w:r w:rsidRPr="00276827">
        <w:rPr>
          <w:rFonts w:ascii="Times New Roman" w:hAnsi="Times New Roman"/>
          <w:spacing w:val="-2"/>
        </w:rPr>
        <w:t>,</w:t>
      </w:r>
      <w:r>
        <w:rPr>
          <w:rFonts w:ascii="Times New Roman" w:hAnsi="Times New Roman"/>
          <w:spacing w:val="-2"/>
        </w:rPr>
        <w:t>8</w:t>
      </w:r>
      <w:r w:rsidRPr="00276827">
        <w:rPr>
          <w:rFonts w:ascii="Times New Roman" w:hAnsi="Times New Roman"/>
          <w:spacing w:val="-2"/>
        </w:rPr>
        <w:t>%</w:t>
      </w:r>
      <w:r>
        <w:rPr>
          <w:rFonts w:ascii="Times New Roman" w:hAnsi="Times New Roman"/>
          <w:spacing w:val="-2"/>
        </w:rPr>
        <w:t xml:space="preserve">; </w:t>
      </w:r>
      <w:r w:rsidRPr="004133C9">
        <w:rPr>
          <w:rFonts w:ascii="Times New Roman" w:hAnsi="Times New Roman"/>
          <w:spacing w:val="-2"/>
        </w:rPr>
        <w:t>các chức danh thôn khối phố là đảng viên theo Nghị quyết 13 của Tỉnh ủy tăng lên đáng kể: Thôn, khối phố trưởng 77/85</w:t>
      </w:r>
      <w:r>
        <w:rPr>
          <w:rFonts w:ascii="Times New Roman" w:hAnsi="Times New Roman"/>
          <w:spacing w:val="-2"/>
        </w:rPr>
        <w:t xml:space="preserve"> (</w:t>
      </w:r>
      <w:r w:rsidRPr="004133C9">
        <w:rPr>
          <w:rFonts w:ascii="Times New Roman" w:hAnsi="Times New Roman"/>
          <w:spacing w:val="-2"/>
        </w:rPr>
        <w:t>90,6%</w:t>
      </w:r>
      <w:r>
        <w:rPr>
          <w:rFonts w:ascii="Times New Roman" w:hAnsi="Times New Roman"/>
          <w:spacing w:val="-2"/>
        </w:rPr>
        <w:t>)</w:t>
      </w:r>
      <w:r w:rsidRPr="004133C9">
        <w:rPr>
          <w:rFonts w:ascii="Times New Roman" w:hAnsi="Times New Roman"/>
          <w:spacing w:val="-2"/>
        </w:rPr>
        <w:t>; thôn, khối đội trưởng, công an viên 63/85</w:t>
      </w:r>
      <w:r>
        <w:rPr>
          <w:rFonts w:ascii="Times New Roman" w:hAnsi="Times New Roman"/>
          <w:spacing w:val="-2"/>
        </w:rPr>
        <w:t xml:space="preserve"> (</w:t>
      </w:r>
      <w:r w:rsidRPr="004133C9">
        <w:rPr>
          <w:rFonts w:ascii="Times New Roman" w:hAnsi="Times New Roman"/>
          <w:spacing w:val="-2"/>
        </w:rPr>
        <w:t>74,1%</w:t>
      </w:r>
      <w:r>
        <w:rPr>
          <w:rFonts w:ascii="Times New Roman" w:hAnsi="Times New Roman"/>
          <w:spacing w:val="-2"/>
        </w:rPr>
        <w:t>)</w:t>
      </w:r>
      <w:r w:rsidRPr="004133C9">
        <w:rPr>
          <w:rFonts w:ascii="Times New Roman" w:hAnsi="Times New Roman"/>
          <w:spacing w:val="-2"/>
        </w:rPr>
        <w:t>; Trưở</w:t>
      </w:r>
      <w:r>
        <w:rPr>
          <w:rFonts w:ascii="Times New Roman" w:hAnsi="Times New Roman"/>
          <w:spacing w:val="-2"/>
        </w:rPr>
        <w:t>ng ban công tác M</w:t>
      </w:r>
      <w:r w:rsidRPr="004133C9">
        <w:rPr>
          <w:rFonts w:ascii="Times New Roman" w:hAnsi="Times New Roman"/>
          <w:spacing w:val="-2"/>
        </w:rPr>
        <w:t>ặt trận 82/85</w:t>
      </w:r>
      <w:r>
        <w:rPr>
          <w:rFonts w:ascii="Times New Roman" w:hAnsi="Times New Roman"/>
          <w:spacing w:val="-2"/>
        </w:rPr>
        <w:t xml:space="preserve"> (</w:t>
      </w:r>
      <w:r w:rsidRPr="004133C9">
        <w:rPr>
          <w:rFonts w:ascii="Times New Roman" w:hAnsi="Times New Roman"/>
          <w:spacing w:val="-2"/>
        </w:rPr>
        <w:t>96,5%</w:t>
      </w:r>
      <w:r>
        <w:rPr>
          <w:rFonts w:ascii="Times New Roman" w:hAnsi="Times New Roman"/>
          <w:spacing w:val="-2"/>
        </w:rPr>
        <w:t>)</w:t>
      </w:r>
      <w:r w:rsidRPr="004133C9">
        <w:rPr>
          <w:rFonts w:ascii="Times New Roman" w:hAnsi="Times New Roman"/>
          <w:spacing w:val="-2"/>
        </w:rPr>
        <w:t>; Bí thư chi đoàn 51/85</w:t>
      </w:r>
      <w:r>
        <w:rPr>
          <w:rFonts w:ascii="Times New Roman" w:hAnsi="Times New Roman"/>
          <w:spacing w:val="-2"/>
        </w:rPr>
        <w:t xml:space="preserve"> (</w:t>
      </w:r>
      <w:r w:rsidRPr="004133C9">
        <w:rPr>
          <w:rFonts w:ascii="Times New Roman" w:hAnsi="Times New Roman"/>
          <w:spacing w:val="-2"/>
        </w:rPr>
        <w:t>60%</w:t>
      </w:r>
      <w:r>
        <w:rPr>
          <w:rFonts w:ascii="Times New Roman" w:hAnsi="Times New Roman"/>
          <w:spacing w:val="-2"/>
        </w:rPr>
        <w:t>)</w:t>
      </w:r>
      <w:r w:rsidRPr="004133C9">
        <w:rPr>
          <w:rFonts w:ascii="Times New Roman" w:hAnsi="Times New Roman"/>
          <w:spacing w:val="-2"/>
        </w:rPr>
        <w:t>; Chi hội trưở</w:t>
      </w:r>
      <w:r>
        <w:rPr>
          <w:rFonts w:ascii="Times New Roman" w:hAnsi="Times New Roman"/>
          <w:spacing w:val="-2"/>
        </w:rPr>
        <w:t>ng N</w:t>
      </w:r>
      <w:r w:rsidRPr="004133C9">
        <w:rPr>
          <w:rFonts w:ascii="Times New Roman" w:hAnsi="Times New Roman"/>
          <w:spacing w:val="-2"/>
        </w:rPr>
        <w:t>ông dân 41/81</w:t>
      </w:r>
      <w:r>
        <w:rPr>
          <w:rFonts w:ascii="Times New Roman" w:hAnsi="Times New Roman"/>
          <w:spacing w:val="-2"/>
        </w:rPr>
        <w:t xml:space="preserve"> (5</w:t>
      </w:r>
      <w:r w:rsidRPr="004133C9">
        <w:rPr>
          <w:rFonts w:ascii="Times New Roman" w:hAnsi="Times New Roman"/>
          <w:spacing w:val="-2"/>
        </w:rPr>
        <w:t>0,6%</w:t>
      </w:r>
      <w:r>
        <w:rPr>
          <w:rFonts w:ascii="Times New Roman" w:hAnsi="Times New Roman"/>
          <w:spacing w:val="-2"/>
        </w:rPr>
        <w:t>)</w:t>
      </w:r>
      <w:r w:rsidRPr="004133C9">
        <w:rPr>
          <w:rFonts w:ascii="Times New Roman" w:hAnsi="Times New Roman"/>
          <w:spacing w:val="-2"/>
        </w:rPr>
        <w:t>; Chi hội trưở</w:t>
      </w:r>
      <w:r>
        <w:rPr>
          <w:rFonts w:ascii="Times New Roman" w:hAnsi="Times New Roman"/>
          <w:spacing w:val="-2"/>
        </w:rPr>
        <w:t>ng P</w:t>
      </w:r>
      <w:r w:rsidRPr="004133C9">
        <w:rPr>
          <w:rFonts w:ascii="Times New Roman" w:hAnsi="Times New Roman"/>
          <w:spacing w:val="-2"/>
        </w:rPr>
        <w:t>hụ nữ 40/85</w:t>
      </w:r>
      <w:r>
        <w:rPr>
          <w:rFonts w:ascii="Times New Roman" w:hAnsi="Times New Roman"/>
          <w:spacing w:val="-2"/>
        </w:rPr>
        <w:t xml:space="preserve"> (</w:t>
      </w:r>
      <w:r w:rsidRPr="004133C9">
        <w:rPr>
          <w:rFonts w:ascii="Times New Roman" w:hAnsi="Times New Roman"/>
          <w:spacing w:val="-2"/>
        </w:rPr>
        <w:t>47%</w:t>
      </w:r>
      <w:r>
        <w:rPr>
          <w:rFonts w:ascii="Times New Roman" w:hAnsi="Times New Roman"/>
          <w:spacing w:val="-2"/>
        </w:rPr>
        <w:t>)</w:t>
      </w:r>
      <w:r w:rsidRPr="004133C9">
        <w:rPr>
          <w:rFonts w:ascii="Times New Roman" w:hAnsi="Times New Roman"/>
          <w:spacing w:val="-2"/>
        </w:rPr>
        <w:t>; Chi hội CCB 50/85</w:t>
      </w:r>
      <w:r>
        <w:rPr>
          <w:rFonts w:ascii="Times New Roman" w:hAnsi="Times New Roman"/>
          <w:spacing w:val="-2"/>
        </w:rPr>
        <w:t xml:space="preserve"> (</w:t>
      </w:r>
      <w:r w:rsidRPr="004133C9">
        <w:rPr>
          <w:rFonts w:ascii="Times New Roman" w:hAnsi="Times New Roman"/>
          <w:spacing w:val="-2"/>
        </w:rPr>
        <w:t>56,8%</w:t>
      </w:r>
      <w:r>
        <w:rPr>
          <w:rFonts w:ascii="Times New Roman" w:hAnsi="Times New Roman"/>
          <w:spacing w:val="-2"/>
        </w:rPr>
        <w:t>)</w:t>
      </w:r>
      <w:r w:rsidRPr="004133C9">
        <w:rPr>
          <w:rFonts w:ascii="Times New Roman" w:hAnsi="Times New Roman"/>
          <w:spacing w:val="-2"/>
        </w:rPr>
        <w:t>; Bí thư chi bộ</w:t>
      </w:r>
      <w:r>
        <w:rPr>
          <w:rFonts w:ascii="Times New Roman" w:hAnsi="Times New Roman"/>
          <w:spacing w:val="-2"/>
        </w:rPr>
        <w:t xml:space="preserve"> kiêm T</w:t>
      </w:r>
      <w:r w:rsidRPr="004133C9">
        <w:rPr>
          <w:rFonts w:ascii="Times New Roman" w:hAnsi="Times New Roman"/>
          <w:spacing w:val="-2"/>
        </w:rPr>
        <w:t>rưởng thôn, khối phố 20/85</w:t>
      </w:r>
      <w:r>
        <w:rPr>
          <w:rFonts w:ascii="Times New Roman" w:hAnsi="Times New Roman"/>
          <w:spacing w:val="-2"/>
        </w:rPr>
        <w:t xml:space="preserve"> (</w:t>
      </w:r>
      <w:r w:rsidRPr="004133C9">
        <w:rPr>
          <w:rFonts w:ascii="Times New Roman" w:hAnsi="Times New Roman"/>
          <w:spacing w:val="-2"/>
        </w:rPr>
        <w:t>23,5%</w:t>
      </w:r>
      <w:r>
        <w:rPr>
          <w:rFonts w:ascii="Times New Roman" w:hAnsi="Times New Roman"/>
          <w:spacing w:val="-2"/>
        </w:rPr>
        <w:t>)</w:t>
      </w:r>
      <w:r w:rsidRPr="004133C9">
        <w:rPr>
          <w:rFonts w:ascii="Times New Roman" w:hAnsi="Times New Roman"/>
          <w:spacing w:val="-2"/>
        </w:rPr>
        <w:t>.</w:t>
      </w:r>
    </w:p>
  </w:footnote>
  <w:footnote w:id="42">
    <w:p w:rsidR="00E10B1B" w:rsidRDefault="00E10B1B" w:rsidP="00E10B1B">
      <w:pPr>
        <w:pStyle w:val="FootnoteText"/>
        <w:spacing w:after="0" w:line="240" w:lineRule="auto"/>
        <w:jc w:val="both"/>
      </w:pPr>
      <w:r>
        <w:rPr>
          <w:vertAlign w:val="superscript"/>
        </w:rPr>
        <w:t>(</w:t>
      </w:r>
      <w:r>
        <w:rPr>
          <w:rStyle w:val="FootnoteReference"/>
        </w:rPr>
        <w:footnoteRef/>
      </w:r>
      <w:r>
        <w:rPr>
          <w:vertAlign w:val="superscript"/>
        </w:rPr>
        <w:t>)</w:t>
      </w:r>
      <w:r>
        <w:t xml:space="preserve"> : H</w:t>
      </w:r>
      <w:r w:rsidRPr="0059580C">
        <w:rPr>
          <w:rFonts w:ascii="Times New Roman" w:hAnsi="Times New Roman"/>
          <w:lang w:val="it-IT"/>
        </w:rPr>
        <w:t>ợp nhất Trung tâm VHTT</w:t>
      </w:r>
      <w:r>
        <w:rPr>
          <w:rFonts w:ascii="Times New Roman" w:hAnsi="Times New Roman"/>
          <w:lang w:val="it-IT"/>
        </w:rPr>
        <w:t xml:space="preserve"> </w:t>
      </w:r>
      <w:r w:rsidRPr="0059580C">
        <w:rPr>
          <w:rFonts w:ascii="Times New Roman" w:hAnsi="Times New Roman"/>
          <w:lang w:val="it-IT"/>
        </w:rPr>
        <w:t>-</w:t>
      </w:r>
      <w:r>
        <w:rPr>
          <w:rFonts w:ascii="Times New Roman" w:hAnsi="Times New Roman"/>
          <w:lang w:val="it-IT"/>
        </w:rPr>
        <w:t xml:space="preserve"> </w:t>
      </w:r>
      <w:r w:rsidRPr="0059580C">
        <w:rPr>
          <w:rFonts w:ascii="Times New Roman" w:hAnsi="Times New Roman"/>
          <w:lang w:val="it-IT"/>
        </w:rPr>
        <w:t>Đài Truyền Thanh</w:t>
      </w:r>
      <w:r>
        <w:rPr>
          <w:rFonts w:ascii="Times New Roman" w:hAnsi="Times New Roman"/>
          <w:lang w:val="it-IT"/>
        </w:rPr>
        <w:t xml:space="preserve"> </w:t>
      </w:r>
      <w:r w:rsidRPr="0059580C">
        <w:rPr>
          <w:rFonts w:ascii="Times New Roman" w:hAnsi="Times New Roman"/>
          <w:lang w:val="it-IT"/>
        </w:rPr>
        <w:t>-</w:t>
      </w:r>
      <w:r>
        <w:rPr>
          <w:rFonts w:ascii="Times New Roman" w:hAnsi="Times New Roman"/>
          <w:lang w:val="it-IT"/>
        </w:rPr>
        <w:t xml:space="preserve"> </w:t>
      </w:r>
      <w:r w:rsidRPr="0059580C">
        <w:rPr>
          <w:rFonts w:ascii="Times New Roman" w:hAnsi="Times New Roman"/>
          <w:lang w:val="it-IT"/>
        </w:rPr>
        <w:t>Truyền hình</w:t>
      </w:r>
      <w:r>
        <w:rPr>
          <w:rFonts w:ascii="Times New Roman" w:hAnsi="Times New Roman"/>
          <w:lang w:val="it-IT"/>
        </w:rPr>
        <w:t xml:space="preserve"> </w:t>
      </w:r>
      <w:r w:rsidRPr="0059580C">
        <w:rPr>
          <w:rFonts w:ascii="Times New Roman" w:hAnsi="Times New Roman"/>
          <w:lang w:val="it-IT"/>
        </w:rPr>
        <w:t>-</w:t>
      </w:r>
      <w:r>
        <w:rPr>
          <w:rFonts w:ascii="Times New Roman" w:hAnsi="Times New Roman"/>
          <w:lang w:val="it-IT"/>
        </w:rPr>
        <w:t xml:space="preserve"> </w:t>
      </w:r>
      <w:r w:rsidRPr="0059580C">
        <w:rPr>
          <w:rFonts w:ascii="Times New Roman" w:hAnsi="Times New Roman"/>
          <w:lang w:val="it-IT"/>
        </w:rPr>
        <w:t>Nhà văn hóa thiếu nhi</w:t>
      </w:r>
      <w:r>
        <w:rPr>
          <w:rFonts w:ascii="Times New Roman" w:hAnsi="Times New Roman"/>
          <w:lang w:val="it-IT"/>
        </w:rPr>
        <w:t>;</w:t>
      </w:r>
      <w:r w:rsidRPr="00821F01">
        <w:rPr>
          <w:rFonts w:ascii="Times New Roman" w:hAnsi="Times New Roman"/>
          <w:lang w:val="it-IT"/>
        </w:rPr>
        <w:t xml:space="preserve"> </w:t>
      </w:r>
      <w:r>
        <w:rPr>
          <w:rFonts w:ascii="Times New Roman" w:hAnsi="Times New Roman"/>
          <w:lang w:val="it-IT"/>
        </w:rPr>
        <w:t>chuyển giao nhiệm vụ và giải thể Trung tâm phát triển Khu, cụm CN - TMDV; sáp nhập Trung tâm BDCT vào Ban Tuyên giáo,...</w:t>
      </w:r>
    </w:p>
  </w:footnote>
  <w:footnote w:id="43">
    <w:p w:rsidR="00E10B1B" w:rsidRPr="00263879" w:rsidRDefault="00E10B1B" w:rsidP="00E10B1B">
      <w:pPr>
        <w:pStyle w:val="FootnoteText"/>
        <w:spacing w:after="0" w:line="240" w:lineRule="auto"/>
        <w:jc w:val="both"/>
        <w:rPr>
          <w:rFonts w:ascii="Times New Roman" w:hAnsi="Times New Roman"/>
        </w:rPr>
      </w:pPr>
      <w:r>
        <w:rPr>
          <w:rFonts w:ascii="Times New Roman" w:hAnsi="Times New Roman"/>
          <w:vertAlign w:val="superscript"/>
        </w:rPr>
        <w:t>(</w:t>
      </w:r>
      <w:r w:rsidRPr="00263879">
        <w:rPr>
          <w:rStyle w:val="FootnoteReference"/>
          <w:rFonts w:ascii="Times New Roman" w:hAnsi="Times New Roman"/>
        </w:rPr>
        <w:footnoteRef/>
      </w:r>
      <w:r>
        <w:rPr>
          <w:rFonts w:ascii="Times New Roman" w:hAnsi="Times New Roman"/>
          <w:vertAlign w:val="superscript"/>
        </w:rPr>
        <w:t>)</w:t>
      </w:r>
      <w:r>
        <w:rPr>
          <w:rFonts w:ascii="Times New Roman" w:hAnsi="Times New Roman"/>
        </w:rPr>
        <w:t>:</w:t>
      </w:r>
      <w:r w:rsidRPr="00263879">
        <w:rPr>
          <w:rFonts w:ascii="Times New Roman" w:hAnsi="Times New Roman"/>
        </w:rPr>
        <w:t xml:space="preserve"> Nhiệm kỳ qua, đã cử trên 2.300 lượt </w:t>
      </w:r>
      <w:r>
        <w:rPr>
          <w:rFonts w:ascii="Times New Roman" w:hAnsi="Times New Roman"/>
        </w:rPr>
        <w:t>CB, CC</w:t>
      </w:r>
      <w:r w:rsidRPr="00263879">
        <w:rPr>
          <w:rFonts w:ascii="Times New Roman" w:hAnsi="Times New Roman"/>
        </w:rPr>
        <w:t xml:space="preserve"> đi đào tạo, bồi dưỡng. Trong đó, đào tạo </w:t>
      </w:r>
      <w:r>
        <w:rPr>
          <w:rFonts w:ascii="Times New Roman" w:hAnsi="Times New Roman"/>
        </w:rPr>
        <w:t>LLCT</w:t>
      </w:r>
      <w:r w:rsidRPr="00263879">
        <w:rPr>
          <w:rFonts w:ascii="Times New Roman" w:hAnsi="Times New Roman"/>
        </w:rPr>
        <w:t xml:space="preserve"> 353</w:t>
      </w:r>
      <w:r w:rsidRPr="00263879">
        <w:rPr>
          <w:rFonts w:ascii="Times New Roman" w:hAnsi="Times New Roman"/>
          <w:color w:val="FF0000"/>
        </w:rPr>
        <w:t xml:space="preserve"> </w:t>
      </w:r>
      <w:r w:rsidRPr="00263879">
        <w:rPr>
          <w:rFonts w:ascii="Times New Roman" w:hAnsi="Times New Roman"/>
        </w:rPr>
        <w:t>đ</w:t>
      </w:r>
      <w:r>
        <w:rPr>
          <w:rFonts w:ascii="Times New Roman" w:hAnsi="Times New Roman"/>
        </w:rPr>
        <w:t>/c</w:t>
      </w:r>
      <w:r w:rsidRPr="00263879">
        <w:rPr>
          <w:rFonts w:ascii="Times New Roman" w:hAnsi="Times New Roman"/>
        </w:rPr>
        <w:t xml:space="preserve"> (cử nhân và cao cấp: 55 đ/c, </w:t>
      </w:r>
      <w:r>
        <w:rPr>
          <w:rFonts w:ascii="Times New Roman" w:hAnsi="Times New Roman"/>
        </w:rPr>
        <w:t>TC</w:t>
      </w:r>
      <w:r w:rsidRPr="00263879">
        <w:rPr>
          <w:rFonts w:ascii="Times New Roman" w:hAnsi="Times New Roman"/>
        </w:rPr>
        <w:t>: 265 đ/c, sơ cấp: 33 đ/c); về chuyên môn, nghiệp vụ: 557 đ</w:t>
      </w:r>
      <w:r>
        <w:rPr>
          <w:rFonts w:ascii="Times New Roman" w:hAnsi="Times New Roman"/>
        </w:rPr>
        <w:t>/c</w:t>
      </w:r>
      <w:r w:rsidRPr="00263879">
        <w:rPr>
          <w:rFonts w:ascii="Times New Roman" w:hAnsi="Times New Roman"/>
        </w:rPr>
        <w:t xml:space="preserve"> (đào tạo sau đại học: 12 đ/c).</w:t>
      </w:r>
    </w:p>
  </w:footnote>
  <w:footnote w:id="44">
    <w:p w:rsidR="00E10B1B" w:rsidRPr="00A1584D" w:rsidRDefault="00E10B1B" w:rsidP="00E10B1B">
      <w:pPr>
        <w:pStyle w:val="FootnoteText"/>
        <w:spacing w:after="0" w:line="240" w:lineRule="auto"/>
        <w:jc w:val="both"/>
        <w:rPr>
          <w:rFonts w:ascii="Times New Roman" w:hAnsi="Times New Roman"/>
        </w:rPr>
      </w:pPr>
      <w:r w:rsidRPr="00A1584D">
        <w:rPr>
          <w:rFonts w:ascii="Times New Roman" w:hAnsi="Times New Roman"/>
          <w:sz w:val="22"/>
          <w:szCs w:val="22"/>
          <w:vertAlign w:val="superscript"/>
        </w:rPr>
        <w:t>(</w:t>
      </w:r>
      <w:r w:rsidRPr="00A1584D">
        <w:rPr>
          <w:rStyle w:val="FootnoteReference"/>
          <w:rFonts w:ascii="Times New Roman" w:hAnsi="Times New Roman"/>
          <w:sz w:val="22"/>
          <w:szCs w:val="22"/>
        </w:rPr>
        <w:footnoteRef/>
      </w:r>
      <w:r w:rsidRPr="00A1584D">
        <w:rPr>
          <w:rFonts w:ascii="Times New Roman" w:hAnsi="Times New Roman"/>
          <w:sz w:val="22"/>
          <w:szCs w:val="22"/>
          <w:vertAlign w:val="superscript"/>
        </w:rPr>
        <w:t>)</w:t>
      </w:r>
      <w:r w:rsidRPr="00A1584D">
        <w:rPr>
          <w:rFonts w:ascii="Times New Roman" w:hAnsi="Times New Roman"/>
        </w:rPr>
        <w:t xml:space="preserve"> </w:t>
      </w:r>
      <w:r>
        <w:rPr>
          <w:rFonts w:ascii="Times New Roman" w:hAnsi="Times New Roman"/>
        </w:rPr>
        <w:t xml:space="preserve">Trong nhiệm kỳ </w:t>
      </w:r>
      <w:r w:rsidRPr="00A1584D">
        <w:rPr>
          <w:rFonts w:ascii="Times New Roman" w:hAnsi="Times New Roman"/>
        </w:rPr>
        <w:t xml:space="preserve">đã tổ chức phát, đổi, cấp thẻ đảng viên cho 641 </w:t>
      </w:r>
      <w:r>
        <w:rPr>
          <w:rFonts w:ascii="Times New Roman" w:hAnsi="Times New Roman"/>
        </w:rPr>
        <w:t>trường hợp</w:t>
      </w:r>
      <w:r w:rsidRPr="00A1584D">
        <w:rPr>
          <w:rFonts w:ascii="Times New Roman" w:hAnsi="Times New Roman"/>
        </w:rPr>
        <w:t>; làm lại thẻ đảng viên bị hỏng, bị mất cho 278 trường hợ</w:t>
      </w:r>
      <w:r>
        <w:rPr>
          <w:rFonts w:ascii="Times New Roman" w:hAnsi="Times New Roman"/>
        </w:rPr>
        <w:t xml:space="preserve">p; trao huy hiệu Đảng cho </w:t>
      </w:r>
      <w:r w:rsidRPr="00A1584D">
        <w:rPr>
          <w:rFonts w:ascii="Times New Roman" w:hAnsi="Times New Roman"/>
        </w:rPr>
        <w:t>1.062 đồng chí</w:t>
      </w:r>
      <w:r>
        <w:rPr>
          <w:rFonts w:ascii="Times New Roman" w:hAnsi="Times New Roman"/>
        </w:rPr>
        <w:t>; khám sức khỏe định kỳ cho cán bộ, đảng viên,…</w:t>
      </w:r>
    </w:p>
  </w:footnote>
  <w:footnote w:id="45">
    <w:p w:rsidR="00E10B1B" w:rsidRDefault="00E10B1B" w:rsidP="00E10B1B">
      <w:pPr>
        <w:pStyle w:val="FootnoteText"/>
        <w:spacing w:after="0" w:line="240" w:lineRule="auto"/>
        <w:jc w:val="both"/>
      </w:pPr>
      <w:r>
        <w:rPr>
          <w:rFonts w:ascii="Times New Roman" w:hAnsi="Times New Roman"/>
          <w:vertAlign w:val="superscript"/>
        </w:rPr>
        <w:t>(</w:t>
      </w:r>
      <w:r w:rsidRPr="00C42942">
        <w:rPr>
          <w:rStyle w:val="FootnoteReference"/>
          <w:rFonts w:ascii="Times New Roman" w:hAnsi="Times New Roman"/>
        </w:rPr>
        <w:footnoteRef/>
      </w:r>
      <w:r>
        <w:rPr>
          <w:rFonts w:ascii="Times New Roman" w:hAnsi="Times New Roman"/>
          <w:vertAlign w:val="superscript"/>
        </w:rPr>
        <w:t>)</w:t>
      </w:r>
      <w:r w:rsidRPr="00C42942">
        <w:rPr>
          <w:rFonts w:ascii="Times New Roman" w:hAnsi="Times New Roman"/>
        </w:rPr>
        <w:t xml:space="preserve">: </w:t>
      </w:r>
      <w:r>
        <w:rPr>
          <w:rFonts w:ascii="Times New Roman" w:hAnsi="Times New Roman"/>
        </w:rPr>
        <w:t>P</w:t>
      </w:r>
      <w:r w:rsidRPr="00C42942">
        <w:rPr>
          <w:rFonts w:ascii="Times New Roman" w:hAnsi="Times New Roman"/>
        </w:rPr>
        <w:t>hát động xây dựng hơn 150 mô hình dân vận khéo trên lĩnh vực kinh tế</w:t>
      </w:r>
      <w:r>
        <w:rPr>
          <w:rFonts w:ascii="Times New Roman" w:hAnsi="Times New Roman"/>
        </w:rPr>
        <w:t xml:space="preserve"> -</w:t>
      </w:r>
      <w:r w:rsidRPr="00C42942">
        <w:rPr>
          <w:rFonts w:ascii="Times New Roman" w:hAnsi="Times New Roman"/>
        </w:rPr>
        <w:t xml:space="preserve"> xã hôi, giữ gìn an ninh trật tự</w:t>
      </w:r>
      <w:proofErr w:type="gramStart"/>
      <w:r w:rsidRPr="00C42942">
        <w:rPr>
          <w:rFonts w:ascii="Times New Roman" w:hAnsi="Times New Roman"/>
        </w:rPr>
        <w:t>,...</w:t>
      </w:r>
      <w:proofErr w:type="gramEnd"/>
    </w:p>
  </w:footnote>
  <w:footnote w:id="46">
    <w:p w:rsidR="00E10B1B" w:rsidRPr="006E3E7C" w:rsidRDefault="00E10B1B" w:rsidP="00E10B1B">
      <w:pPr>
        <w:pStyle w:val="FootnoteText"/>
        <w:spacing w:after="0" w:line="240" w:lineRule="auto"/>
        <w:jc w:val="both"/>
        <w:rPr>
          <w:rFonts w:ascii="Times New Roman" w:hAnsi="Times New Roman"/>
        </w:rPr>
      </w:pPr>
      <w:r>
        <w:rPr>
          <w:rFonts w:ascii="Times New Roman" w:hAnsi="Times New Roman"/>
          <w:vertAlign w:val="superscript"/>
        </w:rPr>
        <w:t>(</w:t>
      </w:r>
      <w:r w:rsidRPr="0023389C">
        <w:rPr>
          <w:rStyle w:val="FootnoteReference"/>
          <w:rFonts w:ascii="Times New Roman" w:hAnsi="Times New Roman"/>
        </w:rPr>
        <w:footnoteRef/>
      </w:r>
      <w:r>
        <w:rPr>
          <w:rFonts w:ascii="Times New Roman" w:hAnsi="Times New Roman"/>
          <w:vertAlign w:val="superscript"/>
        </w:rPr>
        <w:t>)</w:t>
      </w:r>
      <w:r w:rsidRPr="0023389C">
        <w:rPr>
          <w:rFonts w:ascii="Times New Roman" w:hAnsi="Times New Roman"/>
        </w:rPr>
        <w:t>:</w:t>
      </w:r>
      <w:r>
        <w:rPr>
          <w:rFonts w:ascii="Times New Roman" w:hAnsi="Times New Roman"/>
        </w:rPr>
        <w:t xml:space="preserve"> </w:t>
      </w:r>
      <w:r w:rsidRPr="0023389C">
        <w:rPr>
          <w:rFonts w:ascii="Times New Roman" w:hAnsi="Times New Roman"/>
        </w:rPr>
        <w:t xml:space="preserve">Thành ủy tổ chức 11 cuộc kiểm tra, giám sát; Ban Dân vận tổ chức 29 </w:t>
      </w:r>
      <w:r w:rsidRPr="006E3E7C">
        <w:rPr>
          <w:rFonts w:ascii="Times New Roman" w:hAnsi="Times New Roman"/>
        </w:rPr>
        <w:t>cuộc kiể</w:t>
      </w:r>
      <w:r>
        <w:rPr>
          <w:rFonts w:ascii="Times New Roman" w:hAnsi="Times New Roman"/>
        </w:rPr>
        <w:t>m tra, giám sát</w:t>
      </w:r>
      <w:r w:rsidRPr="006E3E7C">
        <w:rPr>
          <w:rFonts w:ascii="Times New Roman" w:hAnsi="Times New Roman"/>
        </w:rPr>
        <w:t>.</w:t>
      </w:r>
    </w:p>
  </w:footnote>
  <w:footnote w:id="47">
    <w:p w:rsidR="00E10B1B" w:rsidRPr="0023389C" w:rsidRDefault="00E10B1B" w:rsidP="00E10B1B">
      <w:pPr>
        <w:pStyle w:val="FootnoteText"/>
        <w:spacing w:after="0" w:line="240" w:lineRule="auto"/>
        <w:jc w:val="both"/>
        <w:rPr>
          <w:rFonts w:ascii="Times New Roman" w:hAnsi="Times New Roman"/>
        </w:rPr>
      </w:pPr>
      <w:r>
        <w:rPr>
          <w:rFonts w:ascii="Times New Roman" w:hAnsi="Times New Roman"/>
          <w:vertAlign w:val="superscript"/>
        </w:rPr>
        <w:t>(</w:t>
      </w:r>
      <w:r w:rsidRPr="0023389C">
        <w:rPr>
          <w:rStyle w:val="FootnoteReference"/>
          <w:rFonts w:ascii="Times New Roman" w:hAnsi="Times New Roman"/>
        </w:rPr>
        <w:footnoteRef/>
      </w:r>
      <w:r>
        <w:rPr>
          <w:rFonts w:ascii="Times New Roman" w:hAnsi="Times New Roman"/>
          <w:vertAlign w:val="superscript"/>
        </w:rPr>
        <w:t>)</w:t>
      </w:r>
      <w:r w:rsidRPr="0023389C">
        <w:rPr>
          <w:rFonts w:ascii="Times New Roman" w:hAnsi="Times New Roman"/>
        </w:rPr>
        <w:t>: Thành ủy đã tổ chức sơ kết, tổng kết 28 chỉ thị, nghị quyết, kết luận của Đảng về công tác dân vận.</w:t>
      </w:r>
    </w:p>
  </w:footnote>
  <w:footnote w:id="48">
    <w:p w:rsidR="00E10B1B" w:rsidRPr="0023389C" w:rsidRDefault="00E10B1B" w:rsidP="00E10B1B">
      <w:pPr>
        <w:pStyle w:val="FootnoteText"/>
        <w:spacing w:after="0" w:line="240" w:lineRule="auto"/>
        <w:jc w:val="both"/>
        <w:rPr>
          <w:rFonts w:ascii="Times New Roman" w:hAnsi="Times New Roman"/>
        </w:rPr>
      </w:pPr>
      <w:r>
        <w:rPr>
          <w:rFonts w:ascii="Times New Roman" w:hAnsi="Times New Roman"/>
          <w:vertAlign w:val="superscript"/>
        </w:rPr>
        <w:t>(</w:t>
      </w:r>
      <w:r w:rsidRPr="0023389C">
        <w:rPr>
          <w:rStyle w:val="FootnoteReference"/>
          <w:rFonts w:ascii="Times New Roman" w:hAnsi="Times New Roman"/>
        </w:rPr>
        <w:footnoteRef/>
      </w:r>
      <w:r>
        <w:rPr>
          <w:rFonts w:ascii="Times New Roman" w:hAnsi="Times New Roman"/>
          <w:vertAlign w:val="superscript"/>
        </w:rPr>
        <w:t>)</w:t>
      </w:r>
      <w:r w:rsidRPr="0023389C">
        <w:rPr>
          <w:rFonts w:ascii="Times New Roman" w:hAnsi="Times New Roman"/>
        </w:rPr>
        <w:t>: Ban hành Hướng dẫn tiêu chí đánh giá về thực hiện Q</w:t>
      </w:r>
      <w:r>
        <w:rPr>
          <w:rFonts w:ascii="Times New Roman" w:hAnsi="Times New Roman"/>
        </w:rPr>
        <w:t>CDC</w:t>
      </w:r>
      <w:r w:rsidRPr="0023389C">
        <w:rPr>
          <w:rFonts w:ascii="Times New Roman" w:hAnsi="Times New Roman"/>
        </w:rPr>
        <w:t xml:space="preserve"> cơ sở đối với cơ quan, đơn vị trên địa bàn thành phố.</w:t>
      </w:r>
    </w:p>
  </w:footnote>
  <w:footnote w:id="49">
    <w:p w:rsidR="00E10B1B" w:rsidRPr="0023389C" w:rsidRDefault="00E10B1B" w:rsidP="00E10B1B">
      <w:pPr>
        <w:pStyle w:val="FootnoteText"/>
        <w:spacing w:after="0" w:line="240" w:lineRule="auto"/>
        <w:jc w:val="both"/>
        <w:rPr>
          <w:rFonts w:ascii="Times New Roman" w:hAnsi="Times New Roman"/>
        </w:rPr>
      </w:pPr>
      <w:r>
        <w:rPr>
          <w:rFonts w:ascii="Times New Roman" w:hAnsi="Times New Roman"/>
          <w:vertAlign w:val="superscript"/>
        </w:rPr>
        <w:t>(</w:t>
      </w:r>
      <w:r w:rsidRPr="0023389C">
        <w:rPr>
          <w:rStyle w:val="FootnoteReference"/>
          <w:rFonts w:ascii="Times New Roman" w:hAnsi="Times New Roman"/>
        </w:rPr>
        <w:footnoteRef/>
      </w:r>
      <w:r>
        <w:rPr>
          <w:rFonts w:ascii="Times New Roman" w:hAnsi="Times New Roman"/>
          <w:vertAlign w:val="superscript"/>
        </w:rPr>
        <w:t>)</w:t>
      </w:r>
      <w:r w:rsidRPr="0023389C">
        <w:rPr>
          <w:rFonts w:ascii="Times New Roman" w:hAnsi="Times New Roman"/>
        </w:rPr>
        <w:t xml:space="preserve">: </w:t>
      </w:r>
      <w:r>
        <w:rPr>
          <w:rFonts w:ascii="Times New Roman" w:hAnsi="Times New Roman"/>
        </w:rPr>
        <w:t>P</w:t>
      </w:r>
      <w:r w:rsidRPr="0023389C">
        <w:rPr>
          <w:rFonts w:ascii="Times New Roman" w:hAnsi="Times New Roman"/>
        </w:rPr>
        <w:t>hối hợp làm tốt công tác tuyên truyền, vận động nhân dân triển khai dự án</w:t>
      </w:r>
      <w:r>
        <w:rPr>
          <w:rFonts w:ascii="Times New Roman" w:hAnsi="Times New Roman"/>
        </w:rPr>
        <w:t xml:space="preserve"> </w:t>
      </w:r>
      <w:r w:rsidRPr="0023389C">
        <w:rPr>
          <w:rFonts w:ascii="Times New Roman" w:hAnsi="Times New Roman"/>
        </w:rPr>
        <w:t>cầu Kỳ Phú 1,2</w:t>
      </w:r>
      <w:r>
        <w:rPr>
          <w:rFonts w:ascii="Times New Roman" w:hAnsi="Times New Roman"/>
        </w:rPr>
        <w:t xml:space="preserve">, </w:t>
      </w:r>
      <w:r w:rsidRPr="0023389C">
        <w:rPr>
          <w:rFonts w:ascii="Times New Roman" w:hAnsi="Times New Roman"/>
        </w:rPr>
        <w:t xml:space="preserve"> đường ĐT 616, đường Điện Biên Phủ, </w:t>
      </w:r>
      <w:r>
        <w:rPr>
          <w:rFonts w:ascii="Times New Roman" w:hAnsi="Times New Roman"/>
        </w:rPr>
        <w:t>KCN</w:t>
      </w:r>
      <w:r w:rsidRPr="0023389C">
        <w:rPr>
          <w:rFonts w:ascii="Times New Roman" w:hAnsi="Times New Roman"/>
        </w:rPr>
        <w:t xml:space="preserve"> Tam Thăng, </w:t>
      </w:r>
      <w:r>
        <w:rPr>
          <w:rFonts w:ascii="Times New Roman" w:hAnsi="Times New Roman"/>
        </w:rPr>
        <w:t xml:space="preserve"> </w:t>
      </w:r>
      <w:r w:rsidRPr="0023389C">
        <w:rPr>
          <w:rFonts w:ascii="Times New Roman" w:hAnsi="Times New Roman"/>
        </w:rPr>
        <w:t>nâng cấp đường Xuân Hòa - Âp Bắc</w:t>
      </w:r>
      <w:r>
        <w:rPr>
          <w:rFonts w:ascii="Times New Roman" w:hAnsi="Times New Roman"/>
        </w:rPr>
        <w:t>;</w:t>
      </w:r>
      <w:r w:rsidRPr="0023389C">
        <w:rPr>
          <w:rFonts w:ascii="Times New Roman" w:hAnsi="Times New Roman"/>
        </w:rPr>
        <w:t xml:space="preserve"> </w:t>
      </w:r>
      <w:r w:rsidR="00760933">
        <w:rPr>
          <w:rFonts w:ascii="Times New Roman" w:hAnsi="Times New Roman"/>
        </w:rPr>
        <w:t xml:space="preserve">đường ĐX 3; </w:t>
      </w:r>
      <w:r w:rsidRPr="0023389C">
        <w:rPr>
          <w:rFonts w:ascii="Times New Roman" w:hAnsi="Times New Roman"/>
        </w:rPr>
        <w:t>xây dựng các tuyến phố văn minh đô thị: Phan Bội Châu, Trần Cao Vân và Huỳnh Thúc Kháng.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661F"/>
    <w:multiLevelType w:val="hybridMultilevel"/>
    <w:tmpl w:val="43DC9A42"/>
    <w:lvl w:ilvl="0" w:tplc="FF46A7B4">
      <w:start w:val="1"/>
      <w:numFmt w:val="bullet"/>
      <w:lvlText w:val="-"/>
      <w:lvlJc w:val="left"/>
      <w:pPr>
        <w:ind w:left="927" w:hanging="360"/>
      </w:pPr>
      <w:rPr>
        <w:rFonts w:ascii="Times New Roman" w:eastAsia="Calibri" w:hAnsi="Times New Roman"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BB721FD"/>
    <w:multiLevelType w:val="hybridMultilevel"/>
    <w:tmpl w:val="6D7A77E0"/>
    <w:lvl w:ilvl="0" w:tplc="0B7860B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F356EDC"/>
    <w:multiLevelType w:val="hybridMultilevel"/>
    <w:tmpl w:val="B310EE12"/>
    <w:lvl w:ilvl="0" w:tplc="8CF4FB70">
      <w:start w:val="1"/>
      <w:numFmt w:val="bullet"/>
      <w:lvlText w:val="-"/>
      <w:lvlJc w:val="left"/>
      <w:pPr>
        <w:ind w:left="927" w:hanging="360"/>
      </w:pPr>
      <w:rPr>
        <w:rFonts w:ascii="Times New Roman" w:eastAsia="Calibri"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5F3118D"/>
    <w:multiLevelType w:val="hybridMultilevel"/>
    <w:tmpl w:val="D25A48F8"/>
    <w:lvl w:ilvl="0" w:tplc="D4100922">
      <w:start w:val="1"/>
      <w:numFmt w:val="bullet"/>
      <w:lvlText w:val="-"/>
      <w:lvlJc w:val="left"/>
      <w:pPr>
        <w:ind w:left="927" w:hanging="360"/>
      </w:pPr>
      <w:rPr>
        <w:rFonts w:ascii="Times New Roman" w:eastAsia="MS Mincho" w:hAnsi="Times New Roman"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4182978"/>
    <w:multiLevelType w:val="hybridMultilevel"/>
    <w:tmpl w:val="771CE6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314630"/>
    <w:multiLevelType w:val="hybridMultilevel"/>
    <w:tmpl w:val="831414DA"/>
    <w:lvl w:ilvl="0" w:tplc="A0AEE2A6">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0E43E40"/>
    <w:multiLevelType w:val="multilevel"/>
    <w:tmpl w:val="D16EE99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637F3A6B"/>
    <w:multiLevelType w:val="hybridMultilevel"/>
    <w:tmpl w:val="95F09942"/>
    <w:lvl w:ilvl="0" w:tplc="11122952">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69D3F09"/>
    <w:multiLevelType w:val="hybridMultilevel"/>
    <w:tmpl w:val="5E740EEC"/>
    <w:lvl w:ilvl="0" w:tplc="3C1ED5E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4"/>
  </w:num>
  <w:num w:numId="3">
    <w:abstractNumId w:val="8"/>
  </w:num>
  <w:num w:numId="4">
    <w:abstractNumId w:val="6"/>
  </w:num>
  <w:num w:numId="5">
    <w:abstractNumId w:val="1"/>
  </w:num>
  <w:num w:numId="6">
    <w:abstractNumId w:val="5"/>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1B"/>
    <w:rsid w:val="000104AB"/>
    <w:rsid w:val="00073BCA"/>
    <w:rsid w:val="000D4EF3"/>
    <w:rsid w:val="000E101A"/>
    <w:rsid w:val="00101D3F"/>
    <w:rsid w:val="001300E4"/>
    <w:rsid w:val="00144CBB"/>
    <w:rsid w:val="00176341"/>
    <w:rsid w:val="00181C10"/>
    <w:rsid w:val="001B2FE4"/>
    <w:rsid w:val="001C7A42"/>
    <w:rsid w:val="00204B09"/>
    <w:rsid w:val="00221645"/>
    <w:rsid w:val="00233105"/>
    <w:rsid w:val="0024667F"/>
    <w:rsid w:val="00252F41"/>
    <w:rsid w:val="0027090D"/>
    <w:rsid w:val="002B469A"/>
    <w:rsid w:val="002C134D"/>
    <w:rsid w:val="002E212B"/>
    <w:rsid w:val="002E6464"/>
    <w:rsid w:val="00320C13"/>
    <w:rsid w:val="00352751"/>
    <w:rsid w:val="0037271C"/>
    <w:rsid w:val="003B6731"/>
    <w:rsid w:val="003D0F55"/>
    <w:rsid w:val="003D6114"/>
    <w:rsid w:val="003E2C13"/>
    <w:rsid w:val="004451CB"/>
    <w:rsid w:val="00451FEE"/>
    <w:rsid w:val="00482996"/>
    <w:rsid w:val="004A63E9"/>
    <w:rsid w:val="004D3A31"/>
    <w:rsid w:val="004D4753"/>
    <w:rsid w:val="004F2B63"/>
    <w:rsid w:val="00520F1A"/>
    <w:rsid w:val="00526A7B"/>
    <w:rsid w:val="00537863"/>
    <w:rsid w:val="0057024D"/>
    <w:rsid w:val="00585F5D"/>
    <w:rsid w:val="005B6784"/>
    <w:rsid w:val="00611F0D"/>
    <w:rsid w:val="006B1D70"/>
    <w:rsid w:val="006B6D52"/>
    <w:rsid w:val="006D3851"/>
    <w:rsid w:val="007042BA"/>
    <w:rsid w:val="00707C6B"/>
    <w:rsid w:val="00760933"/>
    <w:rsid w:val="007C26F4"/>
    <w:rsid w:val="007C2E25"/>
    <w:rsid w:val="007E03A5"/>
    <w:rsid w:val="008116EC"/>
    <w:rsid w:val="00846230"/>
    <w:rsid w:val="008B6B81"/>
    <w:rsid w:val="00952260"/>
    <w:rsid w:val="00961997"/>
    <w:rsid w:val="009862B8"/>
    <w:rsid w:val="009D14B0"/>
    <w:rsid w:val="009E19C8"/>
    <w:rsid w:val="009E545D"/>
    <w:rsid w:val="00A01FC0"/>
    <w:rsid w:val="00A0691D"/>
    <w:rsid w:val="00A31FCC"/>
    <w:rsid w:val="00AA1029"/>
    <w:rsid w:val="00AB3306"/>
    <w:rsid w:val="00AB5CD6"/>
    <w:rsid w:val="00B52766"/>
    <w:rsid w:val="00B922C4"/>
    <w:rsid w:val="00BB2D49"/>
    <w:rsid w:val="00BC1740"/>
    <w:rsid w:val="00BD7748"/>
    <w:rsid w:val="00BF3CF8"/>
    <w:rsid w:val="00C1633F"/>
    <w:rsid w:val="00CC3B8C"/>
    <w:rsid w:val="00CD5D86"/>
    <w:rsid w:val="00CF0898"/>
    <w:rsid w:val="00D67EC9"/>
    <w:rsid w:val="00D71C35"/>
    <w:rsid w:val="00DB285D"/>
    <w:rsid w:val="00E00CC4"/>
    <w:rsid w:val="00E10B1B"/>
    <w:rsid w:val="00E35360"/>
    <w:rsid w:val="00E43E11"/>
    <w:rsid w:val="00E8385E"/>
    <w:rsid w:val="00EC241E"/>
    <w:rsid w:val="00F07B29"/>
    <w:rsid w:val="00F203F6"/>
    <w:rsid w:val="00F52BEA"/>
    <w:rsid w:val="00F576AB"/>
    <w:rsid w:val="00F65813"/>
    <w:rsid w:val="00F93A68"/>
    <w:rsid w:val="00FA0EAD"/>
    <w:rsid w:val="00FA72CB"/>
    <w:rsid w:val="00FC4F62"/>
    <w:rsid w:val="00FF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B"/>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uiPriority w:val="9"/>
    <w:qFormat/>
    <w:rsid w:val="00E10B1B"/>
    <w:pPr>
      <w:keepNext/>
      <w:spacing w:before="240" w:line="240" w:lineRule="auto"/>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E10B1B"/>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E10B1B"/>
    <w:pPr>
      <w:keepNext/>
      <w:keepLines/>
      <w:spacing w:before="40" w:after="0" w:line="240" w:lineRule="auto"/>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semiHidden/>
    <w:unhideWhenUsed/>
    <w:qFormat/>
    <w:rsid w:val="00E10B1B"/>
    <w:pPr>
      <w:keepNext/>
      <w:spacing w:before="240"/>
      <w:outlineLvl w:val="3"/>
    </w:pPr>
    <w:rPr>
      <w:rFonts w:ascii="Calibri" w:eastAsia="Times New Roman" w:hAnsi="Calibri"/>
      <w:b/>
      <w:bCs/>
      <w:sz w:val="28"/>
      <w:szCs w:val="28"/>
    </w:rPr>
  </w:style>
  <w:style w:type="paragraph" w:styleId="Heading7">
    <w:name w:val="heading 7"/>
    <w:basedOn w:val="Normal"/>
    <w:next w:val="Normal"/>
    <w:link w:val="Heading7Char"/>
    <w:qFormat/>
    <w:rsid w:val="00E10B1B"/>
    <w:pPr>
      <w:keepNext/>
      <w:spacing w:before="0" w:after="0" w:line="240" w:lineRule="auto"/>
      <w:jc w:val="center"/>
      <w:outlineLvl w:val="6"/>
    </w:pPr>
    <w:rPr>
      <w:rFonts w:eastAsia="Times New Roman"/>
      <w:b/>
      <w:color w:val="000000"/>
      <w:sz w:val="28"/>
      <w:szCs w:val="28"/>
    </w:rPr>
  </w:style>
  <w:style w:type="paragraph" w:styleId="Heading8">
    <w:name w:val="heading 8"/>
    <w:basedOn w:val="Normal"/>
    <w:next w:val="Normal"/>
    <w:link w:val="Heading8Char"/>
    <w:qFormat/>
    <w:rsid w:val="00E10B1B"/>
    <w:pPr>
      <w:keepNext/>
      <w:spacing w:before="0" w:after="0" w:line="240" w:lineRule="auto"/>
      <w:jc w:val="center"/>
      <w:outlineLvl w:val="7"/>
    </w:pPr>
    <w:rPr>
      <w:rFonts w:eastAsia="Times New Roman"/>
      <w:b/>
      <w:color w:val="00000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B1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E10B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10B1B"/>
    <w:rPr>
      <w:rFonts w:ascii="Cambria" w:eastAsia="Times New Roman" w:hAnsi="Cambria" w:cs="Times New Roman"/>
      <w:color w:val="243F60"/>
      <w:sz w:val="24"/>
      <w:szCs w:val="24"/>
    </w:rPr>
  </w:style>
  <w:style w:type="character" w:customStyle="1" w:styleId="Heading4Char">
    <w:name w:val="Heading 4 Char"/>
    <w:basedOn w:val="DefaultParagraphFont"/>
    <w:link w:val="Heading4"/>
    <w:uiPriority w:val="9"/>
    <w:semiHidden/>
    <w:rsid w:val="00E10B1B"/>
    <w:rPr>
      <w:rFonts w:ascii="Calibri" w:eastAsia="Times New Roman" w:hAnsi="Calibri" w:cs="Times New Roman"/>
      <w:b/>
      <w:bCs/>
      <w:sz w:val="28"/>
      <w:szCs w:val="28"/>
    </w:rPr>
  </w:style>
  <w:style w:type="character" w:customStyle="1" w:styleId="Heading7Char">
    <w:name w:val="Heading 7 Char"/>
    <w:basedOn w:val="DefaultParagraphFont"/>
    <w:link w:val="Heading7"/>
    <w:rsid w:val="00E10B1B"/>
    <w:rPr>
      <w:rFonts w:ascii="Times New Roman" w:eastAsia="Times New Roman" w:hAnsi="Times New Roman" w:cs="Times New Roman"/>
      <w:b/>
      <w:color w:val="000000"/>
      <w:sz w:val="28"/>
      <w:szCs w:val="28"/>
    </w:rPr>
  </w:style>
  <w:style w:type="character" w:customStyle="1" w:styleId="Heading8Char">
    <w:name w:val="Heading 8 Char"/>
    <w:basedOn w:val="DefaultParagraphFont"/>
    <w:link w:val="Heading8"/>
    <w:rsid w:val="00E10B1B"/>
    <w:rPr>
      <w:rFonts w:ascii="Times New Roman" w:eastAsia="Times New Roman" w:hAnsi="Times New Roman" w:cs="Times New Roman"/>
      <w:b/>
      <w:color w:val="000000"/>
      <w:sz w:val="32"/>
      <w:szCs w:val="28"/>
    </w:rPr>
  </w:style>
  <w:style w:type="paragraph" w:styleId="BodyText">
    <w:name w:val="Body Text"/>
    <w:aliases w:val="Drawings 8,Text Box,bt,ändrad,body text,BODY TEXT,t,Body Text -p1,Body Text Hn02,Body Text1,Char1 Char Char Char Char Char Char Char Char Char"/>
    <w:basedOn w:val="Normal"/>
    <w:link w:val="BodyTextChar1"/>
    <w:rsid w:val="00E10B1B"/>
    <w:pPr>
      <w:spacing w:before="0" w:after="0" w:line="240" w:lineRule="auto"/>
      <w:jc w:val="both"/>
    </w:pPr>
    <w:rPr>
      <w:rFonts w:ascii=".VnTime" w:eastAsia="Times New Roman" w:hAnsi=".VnTime"/>
      <w:b/>
      <w:sz w:val="28"/>
      <w:szCs w:val="20"/>
    </w:rPr>
  </w:style>
  <w:style w:type="character" w:customStyle="1" w:styleId="BodyTextChar">
    <w:name w:val="Body Text Char"/>
    <w:basedOn w:val="DefaultParagraphFont"/>
    <w:uiPriority w:val="99"/>
    <w:semiHidden/>
    <w:rsid w:val="00E10B1B"/>
    <w:rPr>
      <w:rFonts w:ascii="Times New Roman" w:eastAsia="Calibri" w:hAnsi="Times New Roman" w:cs="Times New Roman"/>
      <w:sz w:val="26"/>
    </w:rPr>
  </w:style>
  <w:style w:type="character" w:customStyle="1" w:styleId="BodyTextChar1">
    <w:name w:val="Body Text Char1"/>
    <w:aliases w:val="Drawings 8 Char,Text Box Char,bt Char,ändrad Char,body text Char,BODY TEXT Char,t Char,Body Text -p1 Char,Body Text Hn02 Char,Body Text1 Char,Char1 Char Char Char Char Char Char Char Char Char Char"/>
    <w:link w:val="BodyText"/>
    <w:locked/>
    <w:rsid w:val="00E10B1B"/>
    <w:rPr>
      <w:rFonts w:ascii=".VnTime" w:eastAsia="Times New Roman" w:hAnsi=".VnTime" w:cs="Times New Roman"/>
      <w:b/>
      <w:sz w:val="28"/>
      <w:szCs w:val="20"/>
    </w:rPr>
  </w:style>
  <w:style w:type="paragraph" w:styleId="ListParagraph">
    <w:name w:val="List Paragraph"/>
    <w:basedOn w:val="Normal"/>
    <w:uiPriority w:val="34"/>
    <w:qFormat/>
    <w:rsid w:val="00E10B1B"/>
    <w:pPr>
      <w:spacing w:before="0" w:after="200" w:line="276" w:lineRule="auto"/>
      <w:ind w:left="720"/>
    </w:pPr>
    <w:rPr>
      <w:rFonts w:eastAsia="Times New Roman"/>
      <w:sz w:val="24"/>
    </w:rPr>
  </w:style>
  <w:style w:type="paragraph" w:styleId="Footer">
    <w:name w:val="footer"/>
    <w:basedOn w:val="Normal"/>
    <w:link w:val="FooterChar"/>
    <w:uiPriority w:val="99"/>
    <w:unhideWhenUsed/>
    <w:rsid w:val="00E10B1B"/>
    <w:pPr>
      <w:tabs>
        <w:tab w:val="center" w:pos="4680"/>
        <w:tab w:val="right" w:pos="9360"/>
      </w:tabs>
      <w:spacing w:before="0" w:after="0" w:line="240" w:lineRule="auto"/>
    </w:pPr>
    <w:rPr>
      <w:rFonts w:eastAsia="Times New Roman"/>
      <w:sz w:val="24"/>
      <w:szCs w:val="24"/>
    </w:rPr>
  </w:style>
  <w:style w:type="character" w:customStyle="1" w:styleId="FooterChar">
    <w:name w:val="Footer Char"/>
    <w:basedOn w:val="DefaultParagraphFont"/>
    <w:link w:val="Footer"/>
    <w:uiPriority w:val="99"/>
    <w:rsid w:val="00E10B1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10B1B"/>
    <w:pPr>
      <w:spacing w:before="0" w:after="120" w:line="480" w:lineRule="auto"/>
      <w:ind w:left="283"/>
    </w:pPr>
    <w:rPr>
      <w:rFonts w:eastAsia="Times New Roman"/>
      <w:sz w:val="24"/>
      <w:szCs w:val="24"/>
    </w:rPr>
  </w:style>
  <w:style w:type="character" w:customStyle="1" w:styleId="BodyTextIndent2Char">
    <w:name w:val="Body Text Indent 2 Char"/>
    <w:basedOn w:val="DefaultParagraphFont"/>
    <w:link w:val="BodyTextIndent2"/>
    <w:uiPriority w:val="99"/>
    <w:semiHidden/>
    <w:rsid w:val="00E10B1B"/>
    <w:rPr>
      <w:rFonts w:ascii="Times New Roman" w:eastAsia="Times New Roman" w:hAnsi="Times New Roman" w:cs="Times New Roman"/>
      <w:sz w:val="24"/>
      <w:szCs w:val="24"/>
    </w:rPr>
  </w:style>
  <w:style w:type="paragraph" w:styleId="NormalWeb">
    <w:name w:val="Normal (Web)"/>
    <w:aliases w:val="Normal (Web) Char,Char Char Char1,Char Char Char Char,Char Char Char, Char Char, Char Char Char"/>
    <w:basedOn w:val="Normal"/>
    <w:link w:val="NormalWebChar1"/>
    <w:rsid w:val="00E10B1B"/>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E10B1B"/>
    <w:rPr>
      <w:rFonts w:cs="Times New Roma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fn"/>
    <w:basedOn w:val="Normal"/>
    <w:link w:val="FootnoteTextChar"/>
    <w:uiPriority w:val="99"/>
    <w:unhideWhenUsed/>
    <w:rsid w:val="00E10B1B"/>
    <w:pPr>
      <w:spacing w:before="0" w:after="200" w:line="276" w:lineRule="auto"/>
    </w:pPr>
    <w:rPr>
      <w:rFonts w:ascii="Calibri"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fn Char"/>
    <w:basedOn w:val="DefaultParagraphFont"/>
    <w:link w:val="FootnoteText"/>
    <w:uiPriority w:val="99"/>
    <w:rsid w:val="00E10B1B"/>
    <w:rPr>
      <w:rFonts w:ascii="Calibri" w:eastAsia="Calibri" w:hAnsi="Calibri"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
    <w:unhideWhenUsed/>
    <w:rsid w:val="00E10B1B"/>
    <w:rPr>
      <w:vertAlign w:val="superscript"/>
    </w:rPr>
  </w:style>
  <w:style w:type="character" w:styleId="Emphasis">
    <w:name w:val="Emphasis"/>
    <w:qFormat/>
    <w:rsid w:val="00E10B1B"/>
    <w:rPr>
      <w:i/>
      <w:iCs/>
    </w:rPr>
  </w:style>
  <w:style w:type="paragraph" w:styleId="Header">
    <w:name w:val="header"/>
    <w:basedOn w:val="Normal"/>
    <w:link w:val="HeaderChar"/>
    <w:uiPriority w:val="99"/>
    <w:unhideWhenUsed/>
    <w:rsid w:val="00E10B1B"/>
    <w:pPr>
      <w:tabs>
        <w:tab w:val="center" w:pos="4680"/>
        <w:tab w:val="right" w:pos="9360"/>
      </w:tabs>
      <w:spacing w:before="0" w:after="0" w:line="240" w:lineRule="auto"/>
    </w:pPr>
    <w:rPr>
      <w:rFonts w:eastAsia="Times New Roman"/>
      <w:sz w:val="28"/>
      <w:szCs w:val="28"/>
    </w:rPr>
  </w:style>
  <w:style w:type="character" w:customStyle="1" w:styleId="HeaderChar">
    <w:name w:val="Header Char"/>
    <w:basedOn w:val="DefaultParagraphFont"/>
    <w:link w:val="Header"/>
    <w:uiPriority w:val="99"/>
    <w:rsid w:val="00E10B1B"/>
    <w:rPr>
      <w:rFonts w:ascii="Times New Roman" w:eastAsia="Times New Roman" w:hAnsi="Times New Roman" w:cs="Times New Roman"/>
      <w:sz w:val="28"/>
      <w:szCs w:val="28"/>
    </w:rPr>
  </w:style>
  <w:style w:type="paragraph" w:styleId="BodyTextIndent">
    <w:name w:val="Body Text Indent"/>
    <w:basedOn w:val="Normal"/>
    <w:link w:val="BodyTextIndentChar"/>
    <w:rsid w:val="00E10B1B"/>
    <w:pPr>
      <w:spacing w:before="0" w:after="0" w:line="240" w:lineRule="auto"/>
      <w:ind w:firstLine="720"/>
      <w:jc w:val="both"/>
    </w:pPr>
    <w:rPr>
      <w:rFonts w:eastAsia="Times New Roman"/>
      <w:sz w:val="28"/>
      <w:szCs w:val="24"/>
    </w:rPr>
  </w:style>
  <w:style w:type="character" w:customStyle="1" w:styleId="BodyTextIndentChar">
    <w:name w:val="Body Text Indent Char"/>
    <w:basedOn w:val="DefaultParagraphFont"/>
    <w:link w:val="BodyTextIndent"/>
    <w:rsid w:val="00E10B1B"/>
    <w:rPr>
      <w:rFonts w:ascii="Times New Roman" w:eastAsia="Times New Roman" w:hAnsi="Times New Roman" w:cs="Times New Roman"/>
      <w:sz w:val="28"/>
      <w:szCs w:val="24"/>
    </w:rPr>
  </w:style>
  <w:style w:type="paragraph" w:styleId="Title">
    <w:name w:val="Title"/>
    <w:aliases w:val="Anh 1"/>
    <w:basedOn w:val="Normal"/>
    <w:link w:val="TitleChar"/>
    <w:qFormat/>
    <w:rsid w:val="00E10B1B"/>
    <w:pPr>
      <w:spacing w:before="0" w:after="0" w:line="240" w:lineRule="auto"/>
      <w:ind w:firstLine="720"/>
      <w:jc w:val="center"/>
    </w:pPr>
    <w:rPr>
      <w:rFonts w:ascii=".VnTimeH" w:eastAsia="Times New Roman" w:hAnsi=".VnTimeH"/>
      <w:b/>
      <w:bCs/>
      <w:kern w:val="2"/>
      <w:sz w:val="28"/>
      <w:szCs w:val="20"/>
    </w:rPr>
  </w:style>
  <w:style w:type="character" w:customStyle="1" w:styleId="TitleChar">
    <w:name w:val="Title Char"/>
    <w:aliases w:val="Anh 1 Char"/>
    <w:basedOn w:val="DefaultParagraphFont"/>
    <w:link w:val="Title"/>
    <w:rsid w:val="00E10B1B"/>
    <w:rPr>
      <w:rFonts w:ascii=".VnTimeH" w:eastAsia="Times New Roman" w:hAnsi=".VnTimeH" w:cs="Times New Roman"/>
      <w:b/>
      <w:bCs/>
      <w:kern w:val="2"/>
      <w:sz w:val="28"/>
      <w:szCs w:val="20"/>
    </w:rPr>
  </w:style>
  <w:style w:type="paragraph" w:styleId="BalloonText">
    <w:name w:val="Balloon Text"/>
    <w:basedOn w:val="Normal"/>
    <w:link w:val="BalloonTextChar"/>
    <w:uiPriority w:val="99"/>
    <w:semiHidden/>
    <w:unhideWhenUsed/>
    <w:rsid w:val="00E10B1B"/>
    <w:pPr>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10B1B"/>
    <w:rPr>
      <w:rFonts w:ascii="Tahoma" w:eastAsia="Times New Roman" w:hAnsi="Tahoma" w:cs="Tahoma"/>
      <w:sz w:val="16"/>
      <w:szCs w:val="16"/>
    </w:rPr>
  </w:style>
  <w:style w:type="paragraph" w:customStyle="1" w:styleId="123">
    <w:name w:val="123"/>
    <w:basedOn w:val="Normal"/>
    <w:rsid w:val="00E10B1B"/>
    <w:pPr>
      <w:widowControl w:val="0"/>
      <w:spacing w:before="120" w:after="0" w:line="240" w:lineRule="auto"/>
      <w:ind w:firstLine="720"/>
      <w:jc w:val="both"/>
    </w:pPr>
    <w:rPr>
      <w:rFonts w:eastAsia="Times New Roman"/>
      <w:sz w:val="28"/>
      <w:szCs w:val="20"/>
      <w:lang w:eastAsia="ja-JP"/>
    </w:rPr>
  </w:style>
  <w:style w:type="character" w:styleId="Strong">
    <w:name w:val="Strong"/>
    <w:qFormat/>
    <w:rsid w:val="00E10B1B"/>
    <w:rPr>
      <w:b/>
      <w:bCs/>
    </w:rPr>
  </w:style>
  <w:style w:type="paragraph" w:customStyle="1" w:styleId="NormalTimesNewRoman">
    <w:name w:val="Normal + Times New Roman"/>
    <w:aliases w:val="Justified,Normal + 14 pt,First line:  1.27 cm"/>
    <w:basedOn w:val="Normal"/>
    <w:rsid w:val="00E10B1B"/>
    <w:pPr>
      <w:spacing w:before="0" w:after="0" w:line="240" w:lineRule="auto"/>
      <w:jc w:val="both"/>
    </w:pPr>
    <w:rPr>
      <w:rFonts w:eastAsia="Times New Roman"/>
      <w:sz w:val="28"/>
      <w:szCs w:val="24"/>
    </w:rPr>
  </w:style>
  <w:style w:type="paragraph" w:customStyle="1" w:styleId="BodyTextFirstLine">
    <w:name w:val="Body Text FirstLine"/>
    <w:basedOn w:val="Normal"/>
    <w:rsid w:val="00E10B1B"/>
    <w:pPr>
      <w:widowControl w:val="0"/>
      <w:spacing w:before="0" w:after="240" w:line="240" w:lineRule="auto"/>
      <w:ind w:firstLine="720"/>
      <w:jc w:val="both"/>
    </w:pPr>
    <w:rPr>
      <w:rFonts w:ascii=".VnTime" w:eastAsia="Times New Roman" w:hAnsi=".VnTime"/>
      <w:color w:val="0000FF"/>
      <w:sz w:val="28"/>
      <w:szCs w:val="20"/>
    </w:rPr>
  </w:style>
  <w:style w:type="paragraph" w:styleId="BodyText3">
    <w:name w:val="Body Text 3"/>
    <w:basedOn w:val="Normal"/>
    <w:link w:val="BodyText3Char"/>
    <w:rsid w:val="00E10B1B"/>
    <w:pPr>
      <w:spacing w:before="0" w:after="120" w:line="240" w:lineRule="auto"/>
    </w:pPr>
    <w:rPr>
      <w:rFonts w:eastAsia="PMingLiU"/>
      <w:sz w:val="16"/>
      <w:szCs w:val="16"/>
    </w:rPr>
  </w:style>
  <w:style w:type="character" w:customStyle="1" w:styleId="BodyText3Char">
    <w:name w:val="Body Text 3 Char"/>
    <w:basedOn w:val="DefaultParagraphFont"/>
    <w:link w:val="BodyText3"/>
    <w:rsid w:val="00E10B1B"/>
    <w:rPr>
      <w:rFonts w:ascii="Times New Roman" w:eastAsia="PMingLiU" w:hAnsi="Times New Roman" w:cs="Times New Roman"/>
      <w:sz w:val="16"/>
      <w:szCs w:val="16"/>
    </w:rPr>
  </w:style>
  <w:style w:type="character" w:customStyle="1" w:styleId="normal-h">
    <w:name w:val="normal-h"/>
    <w:rsid w:val="00E10B1B"/>
  </w:style>
  <w:style w:type="character" w:customStyle="1" w:styleId="NormalWebChar1">
    <w:name w:val="Normal (Web) Char1"/>
    <w:aliases w:val="Normal (Web) Char Char,Char Char Char1 Char,Char Char Char Char Char,Char Char Char Char1, Char Char Char1, Char Char Char Char"/>
    <w:link w:val="NormalWeb"/>
    <w:locked/>
    <w:rsid w:val="00E10B1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B"/>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uiPriority w:val="9"/>
    <w:qFormat/>
    <w:rsid w:val="00E10B1B"/>
    <w:pPr>
      <w:keepNext/>
      <w:spacing w:before="240" w:line="240" w:lineRule="auto"/>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E10B1B"/>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E10B1B"/>
    <w:pPr>
      <w:keepNext/>
      <w:keepLines/>
      <w:spacing w:before="40" w:after="0" w:line="240" w:lineRule="auto"/>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semiHidden/>
    <w:unhideWhenUsed/>
    <w:qFormat/>
    <w:rsid w:val="00E10B1B"/>
    <w:pPr>
      <w:keepNext/>
      <w:spacing w:before="240"/>
      <w:outlineLvl w:val="3"/>
    </w:pPr>
    <w:rPr>
      <w:rFonts w:ascii="Calibri" w:eastAsia="Times New Roman" w:hAnsi="Calibri"/>
      <w:b/>
      <w:bCs/>
      <w:sz w:val="28"/>
      <w:szCs w:val="28"/>
    </w:rPr>
  </w:style>
  <w:style w:type="paragraph" w:styleId="Heading7">
    <w:name w:val="heading 7"/>
    <w:basedOn w:val="Normal"/>
    <w:next w:val="Normal"/>
    <w:link w:val="Heading7Char"/>
    <w:qFormat/>
    <w:rsid w:val="00E10B1B"/>
    <w:pPr>
      <w:keepNext/>
      <w:spacing w:before="0" w:after="0" w:line="240" w:lineRule="auto"/>
      <w:jc w:val="center"/>
      <w:outlineLvl w:val="6"/>
    </w:pPr>
    <w:rPr>
      <w:rFonts w:eastAsia="Times New Roman"/>
      <w:b/>
      <w:color w:val="000000"/>
      <w:sz w:val="28"/>
      <w:szCs w:val="28"/>
    </w:rPr>
  </w:style>
  <w:style w:type="paragraph" w:styleId="Heading8">
    <w:name w:val="heading 8"/>
    <w:basedOn w:val="Normal"/>
    <w:next w:val="Normal"/>
    <w:link w:val="Heading8Char"/>
    <w:qFormat/>
    <w:rsid w:val="00E10B1B"/>
    <w:pPr>
      <w:keepNext/>
      <w:spacing w:before="0" w:after="0" w:line="240" w:lineRule="auto"/>
      <w:jc w:val="center"/>
      <w:outlineLvl w:val="7"/>
    </w:pPr>
    <w:rPr>
      <w:rFonts w:eastAsia="Times New Roman"/>
      <w:b/>
      <w:color w:val="00000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B1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E10B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10B1B"/>
    <w:rPr>
      <w:rFonts w:ascii="Cambria" w:eastAsia="Times New Roman" w:hAnsi="Cambria" w:cs="Times New Roman"/>
      <w:color w:val="243F60"/>
      <w:sz w:val="24"/>
      <w:szCs w:val="24"/>
    </w:rPr>
  </w:style>
  <w:style w:type="character" w:customStyle="1" w:styleId="Heading4Char">
    <w:name w:val="Heading 4 Char"/>
    <w:basedOn w:val="DefaultParagraphFont"/>
    <w:link w:val="Heading4"/>
    <w:uiPriority w:val="9"/>
    <w:semiHidden/>
    <w:rsid w:val="00E10B1B"/>
    <w:rPr>
      <w:rFonts w:ascii="Calibri" w:eastAsia="Times New Roman" w:hAnsi="Calibri" w:cs="Times New Roman"/>
      <w:b/>
      <w:bCs/>
      <w:sz w:val="28"/>
      <w:szCs w:val="28"/>
    </w:rPr>
  </w:style>
  <w:style w:type="character" w:customStyle="1" w:styleId="Heading7Char">
    <w:name w:val="Heading 7 Char"/>
    <w:basedOn w:val="DefaultParagraphFont"/>
    <w:link w:val="Heading7"/>
    <w:rsid w:val="00E10B1B"/>
    <w:rPr>
      <w:rFonts w:ascii="Times New Roman" w:eastAsia="Times New Roman" w:hAnsi="Times New Roman" w:cs="Times New Roman"/>
      <w:b/>
      <w:color w:val="000000"/>
      <w:sz w:val="28"/>
      <w:szCs w:val="28"/>
    </w:rPr>
  </w:style>
  <w:style w:type="character" w:customStyle="1" w:styleId="Heading8Char">
    <w:name w:val="Heading 8 Char"/>
    <w:basedOn w:val="DefaultParagraphFont"/>
    <w:link w:val="Heading8"/>
    <w:rsid w:val="00E10B1B"/>
    <w:rPr>
      <w:rFonts w:ascii="Times New Roman" w:eastAsia="Times New Roman" w:hAnsi="Times New Roman" w:cs="Times New Roman"/>
      <w:b/>
      <w:color w:val="000000"/>
      <w:sz w:val="32"/>
      <w:szCs w:val="28"/>
    </w:rPr>
  </w:style>
  <w:style w:type="paragraph" w:styleId="BodyText">
    <w:name w:val="Body Text"/>
    <w:aliases w:val="Drawings 8,Text Box,bt,ändrad,body text,BODY TEXT,t,Body Text -p1,Body Text Hn02,Body Text1,Char1 Char Char Char Char Char Char Char Char Char"/>
    <w:basedOn w:val="Normal"/>
    <w:link w:val="BodyTextChar1"/>
    <w:rsid w:val="00E10B1B"/>
    <w:pPr>
      <w:spacing w:before="0" w:after="0" w:line="240" w:lineRule="auto"/>
      <w:jc w:val="both"/>
    </w:pPr>
    <w:rPr>
      <w:rFonts w:ascii=".VnTime" w:eastAsia="Times New Roman" w:hAnsi=".VnTime"/>
      <w:b/>
      <w:sz w:val="28"/>
      <w:szCs w:val="20"/>
    </w:rPr>
  </w:style>
  <w:style w:type="character" w:customStyle="1" w:styleId="BodyTextChar">
    <w:name w:val="Body Text Char"/>
    <w:basedOn w:val="DefaultParagraphFont"/>
    <w:uiPriority w:val="99"/>
    <w:semiHidden/>
    <w:rsid w:val="00E10B1B"/>
    <w:rPr>
      <w:rFonts w:ascii="Times New Roman" w:eastAsia="Calibri" w:hAnsi="Times New Roman" w:cs="Times New Roman"/>
      <w:sz w:val="26"/>
    </w:rPr>
  </w:style>
  <w:style w:type="character" w:customStyle="1" w:styleId="BodyTextChar1">
    <w:name w:val="Body Text Char1"/>
    <w:aliases w:val="Drawings 8 Char,Text Box Char,bt Char,ändrad Char,body text Char,BODY TEXT Char,t Char,Body Text -p1 Char,Body Text Hn02 Char,Body Text1 Char,Char1 Char Char Char Char Char Char Char Char Char Char"/>
    <w:link w:val="BodyText"/>
    <w:locked/>
    <w:rsid w:val="00E10B1B"/>
    <w:rPr>
      <w:rFonts w:ascii=".VnTime" w:eastAsia="Times New Roman" w:hAnsi=".VnTime" w:cs="Times New Roman"/>
      <w:b/>
      <w:sz w:val="28"/>
      <w:szCs w:val="20"/>
    </w:rPr>
  </w:style>
  <w:style w:type="paragraph" w:styleId="ListParagraph">
    <w:name w:val="List Paragraph"/>
    <w:basedOn w:val="Normal"/>
    <w:uiPriority w:val="34"/>
    <w:qFormat/>
    <w:rsid w:val="00E10B1B"/>
    <w:pPr>
      <w:spacing w:before="0" w:after="200" w:line="276" w:lineRule="auto"/>
      <w:ind w:left="720"/>
    </w:pPr>
    <w:rPr>
      <w:rFonts w:eastAsia="Times New Roman"/>
      <w:sz w:val="24"/>
    </w:rPr>
  </w:style>
  <w:style w:type="paragraph" w:styleId="Footer">
    <w:name w:val="footer"/>
    <w:basedOn w:val="Normal"/>
    <w:link w:val="FooterChar"/>
    <w:uiPriority w:val="99"/>
    <w:unhideWhenUsed/>
    <w:rsid w:val="00E10B1B"/>
    <w:pPr>
      <w:tabs>
        <w:tab w:val="center" w:pos="4680"/>
        <w:tab w:val="right" w:pos="9360"/>
      </w:tabs>
      <w:spacing w:before="0" w:after="0" w:line="240" w:lineRule="auto"/>
    </w:pPr>
    <w:rPr>
      <w:rFonts w:eastAsia="Times New Roman"/>
      <w:sz w:val="24"/>
      <w:szCs w:val="24"/>
    </w:rPr>
  </w:style>
  <w:style w:type="character" w:customStyle="1" w:styleId="FooterChar">
    <w:name w:val="Footer Char"/>
    <w:basedOn w:val="DefaultParagraphFont"/>
    <w:link w:val="Footer"/>
    <w:uiPriority w:val="99"/>
    <w:rsid w:val="00E10B1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10B1B"/>
    <w:pPr>
      <w:spacing w:before="0" w:after="120" w:line="480" w:lineRule="auto"/>
      <w:ind w:left="283"/>
    </w:pPr>
    <w:rPr>
      <w:rFonts w:eastAsia="Times New Roman"/>
      <w:sz w:val="24"/>
      <w:szCs w:val="24"/>
    </w:rPr>
  </w:style>
  <w:style w:type="character" w:customStyle="1" w:styleId="BodyTextIndent2Char">
    <w:name w:val="Body Text Indent 2 Char"/>
    <w:basedOn w:val="DefaultParagraphFont"/>
    <w:link w:val="BodyTextIndent2"/>
    <w:uiPriority w:val="99"/>
    <w:semiHidden/>
    <w:rsid w:val="00E10B1B"/>
    <w:rPr>
      <w:rFonts w:ascii="Times New Roman" w:eastAsia="Times New Roman" w:hAnsi="Times New Roman" w:cs="Times New Roman"/>
      <w:sz w:val="24"/>
      <w:szCs w:val="24"/>
    </w:rPr>
  </w:style>
  <w:style w:type="paragraph" w:styleId="NormalWeb">
    <w:name w:val="Normal (Web)"/>
    <w:aliases w:val="Normal (Web) Char,Char Char Char1,Char Char Char Char,Char Char Char, Char Char, Char Char Char"/>
    <w:basedOn w:val="Normal"/>
    <w:link w:val="NormalWebChar1"/>
    <w:rsid w:val="00E10B1B"/>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E10B1B"/>
    <w:rPr>
      <w:rFonts w:cs="Times New Roma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fn"/>
    <w:basedOn w:val="Normal"/>
    <w:link w:val="FootnoteTextChar"/>
    <w:uiPriority w:val="99"/>
    <w:unhideWhenUsed/>
    <w:rsid w:val="00E10B1B"/>
    <w:pPr>
      <w:spacing w:before="0" w:after="200" w:line="276" w:lineRule="auto"/>
    </w:pPr>
    <w:rPr>
      <w:rFonts w:ascii="Calibri"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fn Char"/>
    <w:basedOn w:val="DefaultParagraphFont"/>
    <w:link w:val="FootnoteText"/>
    <w:uiPriority w:val="99"/>
    <w:rsid w:val="00E10B1B"/>
    <w:rPr>
      <w:rFonts w:ascii="Calibri" w:eastAsia="Calibri" w:hAnsi="Calibri"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
    <w:unhideWhenUsed/>
    <w:rsid w:val="00E10B1B"/>
    <w:rPr>
      <w:vertAlign w:val="superscript"/>
    </w:rPr>
  </w:style>
  <w:style w:type="character" w:styleId="Emphasis">
    <w:name w:val="Emphasis"/>
    <w:qFormat/>
    <w:rsid w:val="00E10B1B"/>
    <w:rPr>
      <w:i/>
      <w:iCs/>
    </w:rPr>
  </w:style>
  <w:style w:type="paragraph" w:styleId="Header">
    <w:name w:val="header"/>
    <w:basedOn w:val="Normal"/>
    <w:link w:val="HeaderChar"/>
    <w:uiPriority w:val="99"/>
    <w:unhideWhenUsed/>
    <w:rsid w:val="00E10B1B"/>
    <w:pPr>
      <w:tabs>
        <w:tab w:val="center" w:pos="4680"/>
        <w:tab w:val="right" w:pos="9360"/>
      </w:tabs>
      <w:spacing w:before="0" w:after="0" w:line="240" w:lineRule="auto"/>
    </w:pPr>
    <w:rPr>
      <w:rFonts w:eastAsia="Times New Roman"/>
      <w:sz w:val="28"/>
      <w:szCs w:val="28"/>
    </w:rPr>
  </w:style>
  <w:style w:type="character" w:customStyle="1" w:styleId="HeaderChar">
    <w:name w:val="Header Char"/>
    <w:basedOn w:val="DefaultParagraphFont"/>
    <w:link w:val="Header"/>
    <w:uiPriority w:val="99"/>
    <w:rsid w:val="00E10B1B"/>
    <w:rPr>
      <w:rFonts w:ascii="Times New Roman" w:eastAsia="Times New Roman" w:hAnsi="Times New Roman" w:cs="Times New Roman"/>
      <w:sz w:val="28"/>
      <w:szCs w:val="28"/>
    </w:rPr>
  </w:style>
  <w:style w:type="paragraph" w:styleId="BodyTextIndent">
    <w:name w:val="Body Text Indent"/>
    <w:basedOn w:val="Normal"/>
    <w:link w:val="BodyTextIndentChar"/>
    <w:rsid w:val="00E10B1B"/>
    <w:pPr>
      <w:spacing w:before="0" w:after="0" w:line="240" w:lineRule="auto"/>
      <w:ind w:firstLine="720"/>
      <w:jc w:val="both"/>
    </w:pPr>
    <w:rPr>
      <w:rFonts w:eastAsia="Times New Roman"/>
      <w:sz w:val="28"/>
      <w:szCs w:val="24"/>
    </w:rPr>
  </w:style>
  <w:style w:type="character" w:customStyle="1" w:styleId="BodyTextIndentChar">
    <w:name w:val="Body Text Indent Char"/>
    <w:basedOn w:val="DefaultParagraphFont"/>
    <w:link w:val="BodyTextIndent"/>
    <w:rsid w:val="00E10B1B"/>
    <w:rPr>
      <w:rFonts w:ascii="Times New Roman" w:eastAsia="Times New Roman" w:hAnsi="Times New Roman" w:cs="Times New Roman"/>
      <w:sz w:val="28"/>
      <w:szCs w:val="24"/>
    </w:rPr>
  </w:style>
  <w:style w:type="paragraph" w:styleId="Title">
    <w:name w:val="Title"/>
    <w:aliases w:val="Anh 1"/>
    <w:basedOn w:val="Normal"/>
    <w:link w:val="TitleChar"/>
    <w:qFormat/>
    <w:rsid w:val="00E10B1B"/>
    <w:pPr>
      <w:spacing w:before="0" w:after="0" w:line="240" w:lineRule="auto"/>
      <w:ind w:firstLine="720"/>
      <w:jc w:val="center"/>
    </w:pPr>
    <w:rPr>
      <w:rFonts w:ascii=".VnTimeH" w:eastAsia="Times New Roman" w:hAnsi=".VnTimeH"/>
      <w:b/>
      <w:bCs/>
      <w:kern w:val="2"/>
      <w:sz w:val="28"/>
      <w:szCs w:val="20"/>
    </w:rPr>
  </w:style>
  <w:style w:type="character" w:customStyle="1" w:styleId="TitleChar">
    <w:name w:val="Title Char"/>
    <w:aliases w:val="Anh 1 Char"/>
    <w:basedOn w:val="DefaultParagraphFont"/>
    <w:link w:val="Title"/>
    <w:rsid w:val="00E10B1B"/>
    <w:rPr>
      <w:rFonts w:ascii=".VnTimeH" w:eastAsia="Times New Roman" w:hAnsi=".VnTimeH" w:cs="Times New Roman"/>
      <w:b/>
      <w:bCs/>
      <w:kern w:val="2"/>
      <w:sz w:val="28"/>
      <w:szCs w:val="20"/>
    </w:rPr>
  </w:style>
  <w:style w:type="paragraph" w:styleId="BalloonText">
    <w:name w:val="Balloon Text"/>
    <w:basedOn w:val="Normal"/>
    <w:link w:val="BalloonTextChar"/>
    <w:uiPriority w:val="99"/>
    <w:semiHidden/>
    <w:unhideWhenUsed/>
    <w:rsid w:val="00E10B1B"/>
    <w:pPr>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10B1B"/>
    <w:rPr>
      <w:rFonts w:ascii="Tahoma" w:eastAsia="Times New Roman" w:hAnsi="Tahoma" w:cs="Tahoma"/>
      <w:sz w:val="16"/>
      <w:szCs w:val="16"/>
    </w:rPr>
  </w:style>
  <w:style w:type="paragraph" w:customStyle="1" w:styleId="123">
    <w:name w:val="123"/>
    <w:basedOn w:val="Normal"/>
    <w:rsid w:val="00E10B1B"/>
    <w:pPr>
      <w:widowControl w:val="0"/>
      <w:spacing w:before="120" w:after="0" w:line="240" w:lineRule="auto"/>
      <w:ind w:firstLine="720"/>
      <w:jc w:val="both"/>
    </w:pPr>
    <w:rPr>
      <w:rFonts w:eastAsia="Times New Roman"/>
      <w:sz w:val="28"/>
      <w:szCs w:val="20"/>
      <w:lang w:eastAsia="ja-JP"/>
    </w:rPr>
  </w:style>
  <w:style w:type="character" w:styleId="Strong">
    <w:name w:val="Strong"/>
    <w:qFormat/>
    <w:rsid w:val="00E10B1B"/>
    <w:rPr>
      <w:b/>
      <w:bCs/>
    </w:rPr>
  </w:style>
  <w:style w:type="paragraph" w:customStyle="1" w:styleId="NormalTimesNewRoman">
    <w:name w:val="Normal + Times New Roman"/>
    <w:aliases w:val="Justified,Normal + 14 pt,First line:  1.27 cm"/>
    <w:basedOn w:val="Normal"/>
    <w:rsid w:val="00E10B1B"/>
    <w:pPr>
      <w:spacing w:before="0" w:after="0" w:line="240" w:lineRule="auto"/>
      <w:jc w:val="both"/>
    </w:pPr>
    <w:rPr>
      <w:rFonts w:eastAsia="Times New Roman"/>
      <w:sz w:val="28"/>
      <w:szCs w:val="24"/>
    </w:rPr>
  </w:style>
  <w:style w:type="paragraph" w:customStyle="1" w:styleId="BodyTextFirstLine">
    <w:name w:val="Body Text FirstLine"/>
    <w:basedOn w:val="Normal"/>
    <w:rsid w:val="00E10B1B"/>
    <w:pPr>
      <w:widowControl w:val="0"/>
      <w:spacing w:before="0" w:after="240" w:line="240" w:lineRule="auto"/>
      <w:ind w:firstLine="720"/>
      <w:jc w:val="both"/>
    </w:pPr>
    <w:rPr>
      <w:rFonts w:ascii=".VnTime" w:eastAsia="Times New Roman" w:hAnsi=".VnTime"/>
      <w:color w:val="0000FF"/>
      <w:sz w:val="28"/>
      <w:szCs w:val="20"/>
    </w:rPr>
  </w:style>
  <w:style w:type="paragraph" w:styleId="BodyText3">
    <w:name w:val="Body Text 3"/>
    <w:basedOn w:val="Normal"/>
    <w:link w:val="BodyText3Char"/>
    <w:rsid w:val="00E10B1B"/>
    <w:pPr>
      <w:spacing w:before="0" w:after="120" w:line="240" w:lineRule="auto"/>
    </w:pPr>
    <w:rPr>
      <w:rFonts w:eastAsia="PMingLiU"/>
      <w:sz w:val="16"/>
      <w:szCs w:val="16"/>
    </w:rPr>
  </w:style>
  <w:style w:type="character" w:customStyle="1" w:styleId="BodyText3Char">
    <w:name w:val="Body Text 3 Char"/>
    <w:basedOn w:val="DefaultParagraphFont"/>
    <w:link w:val="BodyText3"/>
    <w:rsid w:val="00E10B1B"/>
    <w:rPr>
      <w:rFonts w:ascii="Times New Roman" w:eastAsia="PMingLiU" w:hAnsi="Times New Roman" w:cs="Times New Roman"/>
      <w:sz w:val="16"/>
      <w:szCs w:val="16"/>
    </w:rPr>
  </w:style>
  <w:style w:type="character" w:customStyle="1" w:styleId="normal-h">
    <w:name w:val="normal-h"/>
    <w:rsid w:val="00E10B1B"/>
  </w:style>
  <w:style w:type="character" w:customStyle="1" w:styleId="NormalWebChar1">
    <w:name w:val="Normal (Web) Char1"/>
    <w:aliases w:val="Normal (Web) Char Char,Char Char Char1 Char,Char Char Char Char Char,Char Char Char Char1, Char Char Char1, Char Char Char Char"/>
    <w:link w:val="NormalWeb"/>
    <w:locked/>
    <w:rsid w:val="00E10B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F5E58-CB67-4F4D-BEEE-939C723D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12949</Words>
  <Characters>73811</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2020-04-07T02:30:00Z</cp:lastPrinted>
  <dcterms:created xsi:type="dcterms:W3CDTF">2020-04-20T03:34:00Z</dcterms:created>
  <dcterms:modified xsi:type="dcterms:W3CDTF">2020-04-20T03:52:00Z</dcterms:modified>
</cp:coreProperties>
</file>